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Layout w:type="fixed"/>
        <w:tblLook w:val="0000" w:firstRow="0" w:lastRow="0" w:firstColumn="0" w:lastColumn="0" w:noHBand="0" w:noVBand="0"/>
      </w:tblPr>
      <w:tblGrid>
        <w:gridCol w:w="3545"/>
        <w:gridCol w:w="3118"/>
        <w:gridCol w:w="3544"/>
      </w:tblGrid>
      <w:tr w:rsidR="009B7D65" w:rsidRPr="0022430E" w14:paraId="2A766E1C" w14:textId="77777777" w:rsidTr="0022430E">
        <w:trPr>
          <w:trHeight w:val="2547"/>
        </w:trPr>
        <w:tc>
          <w:tcPr>
            <w:tcW w:w="3545" w:type="dxa"/>
            <w:tcBorders>
              <w:top w:val="single" w:sz="2" w:space="0" w:color="000000"/>
              <w:left w:val="single" w:sz="2" w:space="0" w:color="000000"/>
              <w:bottom w:val="single" w:sz="2" w:space="0" w:color="000000"/>
              <w:right w:val="single" w:sz="2" w:space="0" w:color="000000"/>
            </w:tcBorders>
            <w:shd w:val="clear" w:color="000000" w:fill="FFFFFF"/>
          </w:tcPr>
          <w:p w14:paraId="427CD603" w14:textId="77777777" w:rsidR="009B7D65" w:rsidRPr="0022430E" w:rsidRDefault="009B7D65">
            <w:pPr>
              <w:widowControl w:val="0"/>
              <w:autoSpaceDE w:val="0"/>
              <w:autoSpaceDN w:val="0"/>
              <w:adjustRightInd w:val="0"/>
              <w:rPr>
                <w:rFonts w:ascii="Cambria" w:hAnsi="Cambria" w:cs="Cambria"/>
                <w:i/>
                <w:sz w:val="18"/>
                <w:szCs w:val="18"/>
                <w:lang w:val="en"/>
              </w:rPr>
            </w:pPr>
            <w:bookmarkStart w:id="0" w:name="_GoBack"/>
            <w:bookmarkEnd w:id="0"/>
            <w:r w:rsidRPr="0022430E">
              <w:rPr>
                <w:rFonts w:ascii="Cambria" w:hAnsi="Cambria" w:cs="Cambria"/>
                <w:i/>
                <w:sz w:val="8"/>
                <w:szCs w:val="8"/>
                <w:lang w:val="en"/>
              </w:rPr>
              <w:t>-</w:t>
            </w:r>
          </w:p>
          <w:p w14:paraId="4A2B0516" w14:textId="77777777" w:rsidR="009B7D65" w:rsidRPr="0022430E" w:rsidRDefault="009747AF">
            <w:pPr>
              <w:widowControl w:val="0"/>
              <w:autoSpaceDE w:val="0"/>
              <w:autoSpaceDN w:val="0"/>
              <w:adjustRightInd w:val="0"/>
              <w:rPr>
                <w:rFonts w:ascii="Cambria" w:hAnsi="Cambria" w:cs="Cambria"/>
                <w:i/>
                <w:lang w:val="en"/>
              </w:rPr>
            </w:pPr>
            <w:r w:rsidRPr="0022430E">
              <w:rPr>
                <w:rFonts w:ascii="Calibri" w:hAnsi="Calibri" w:cs="Calibri"/>
                <w:i/>
                <w:noProof/>
                <w:sz w:val="22"/>
                <w:szCs w:val="22"/>
                <w:lang w:val="en-US" w:eastAsia="en-US"/>
              </w:rPr>
              <w:drawing>
                <wp:inline distT="0" distB="0" distL="0" distR="0" wp14:anchorId="1AF47ED1" wp14:editId="785ED290">
                  <wp:extent cx="2152650" cy="12783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1278394"/>
                          </a:xfrm>
                          <a:prstGeom prst="rect">
                            <a:avLst/>
                          </a:prstGeom>
                          <a:noFill/>
                          <a:ln>
                            <a:noFill/>
                          </a:ln>
                        </pic:spPr>
                      </pic:pic>
                    </a:graphicData>
                  </a:graphic>
                </wp:inline>
              </w:drawing>
            </w:r>
          </w:p>
          <w:p w14:paraId="6F6EE838" w14:textId="77777777" w:rsidR="009B7D65" w:rsidRPr="0022430E" w:rsidRDefault="009B7D65">
            <w:pPr>
              <w:widowControl w:val="0"/>
              <w:autoSpaceDE w:val="0"/>
              <w:autoSpaceDN w:val="0"/>
              <w:adjustRightInd w:val="0"/>
              <w:rPr>
                <w:rFonts w:ascii="Calibri" w:hAnsi="Calibri" w:cs="Calibri"/>
                <w:i/>
                <w:sz w:val="22"/>
                <w:szCs w:val="22"/>
                <w:lang w:val="en"/>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14:paraId="0CCF9446" w14:textId="77777777" w:rsidR="009B7D65" w:rsidRPr="0022430E" w:rsidRDefault="009B7D65">
            <w:pPr>
              <w:widowControl w:val="0"/>
              <w:autoSpaceDE w:val="0"/>
              <w:autoSpaceDN w:val="0"/>
              <w:adjustRightInd w:val="0"/>
              <w:rPr>
                <w:rFonts w:ascii="Cambria" w:hAnsi="Cambria" w:cs="Cambria"/>
                <w:i/>
                <w:sz w:val="8"/>
                <w:szCs w:val="8"/>
                <w:lang w:val="en"/>
              </w:rPr>
            </w:pPr>
          </w:p>
          <w:p w14:paraId="21D3869F" w14:textId="77777777" w:rsidR="0022430E" w:rsidRPr="0022430E" w:rsidRDefault="009B7D65">
            <w:pPr>
              <w:widowControl w:val="0"/>
              <w:autoSpaceDE w:val="0"/>
              <w:autoSpaceDN w:val="0"/>
              <w:adjustRightInd w:val="0"/>
              <w:rPr>
                <w:rFonts w:ascii="Arial" w:hAnsi="Arial" w:cs="Arial"/>
                <w:b/>
                <w:bCs/>
                <w:i/>
                <w:sz w:val="40"/>
                <w:szCs w:val="40"/>
                <w:lang w:val="en"/>
              </w:rPr>
            </w:pPr>
            <w:r w:rsidRPr="0022430E">
              <w:rPr>
                <w:rFonts w:ascii="Arial" w:hAnsi="Arial" w:cs="Arial"/>
                <w:b/>
                <w:bCs/>
                <w:i/>
                <w:sz w:val="40"/>
                <w:szCs w:val="40"/>
                <w:lang w:val="en"/>
              </w:rPr>
              <w:t xml:space="preserve">Gargunnock Community </w:t>
            </w:r>
          </w:p>
          <w:p w14:paraId="1277F283" w14:textId="4AE03F5A" w:rsidR="009B7D65" w:rsidRPr="0022430E" w:rsidRDefault="009B7D65">
            <w:pPr>
              <w:widowControl w:val="0"/>
              <w:autoSpaceDE w:val="0"/>
              <w:autoSpaceDN w:val="0"/>
              <w:adjustRightInd w:val="0"/>
              <w:rPr>
                <w:rFonts w:ascii="Arial" w:hAnsi="Arial" w:cs="Arial"/>
                <w:b/>
                <w:bCs/>
                <w:i/>
                <w:sz w:val="40"/>
                <w:szCs w:val="40"/>
                <w:lang w:val="en"/>
              </w:rPr>
            </w:pPr>
            <w:r w:rsidRPr="0022430E">
              <w:rPr>
                <w:rFonts w:ascii="Arial" w:hAnsi="Arial" w:cs="Arial"/>
                <w:b/>
                <w:bCs/>
                <w:i/>
                <w:sz w:val="40"/>
                <w:szCs w:val="40"/>
                <w:lang w:val="en"/>
              </w:rPr>
              <w:t>Trust Ltd.</w:t>
            </w:r>
          </w:p>
          <w:p w14:paraId="1E9F3E18" w14:textId="77777777" w:rsidR="009B7D65" w:rsidRPr="0022430E" w:rsidRDefault="009B7D65">
            <w:pPr>
              <w:widowControl w:val="0"/>
              <w:autoSpaceDE w:val="0"/>
              <w:autoSpaceDN w:val="0"/>
              <w:adjustRightInd w:val="0"/>
              <w:rPr>
                <w:rFonts w:ascii="Arial" w:hAnsi="Arial" w:cs="Arial"/>
                <w:b/>
                <w:bCs/>
                <w:i/>
                <w:sz w:val="6"/>
                <w:szCs w:val="6"/>
                <w:lang w:val="en"/>
              </w:rPr>
            </w:pPr>
          </w:p>
          <w:p w14:paraId="5E1DE287" w14:textId="77777777" w:rsidR="009B7D65" w:rsidRPr="0022430E" w:rsidRDefault="009B7D65">
            <w:pPr>
              <w:widowControl w:val="0"/>
              <w:autoSpaceDE w:val="0"/>
              <w:autoSpaceDN w:val="0"/>
              <w:adjustRightInd w:val="0"/>
              <w:rPr>
                <w:rFonts w:ascii="Arial" w:hAnsi="Arial" w:cs="Arial"/>
                <w:b/>
                <w:bCs/>
                <w:i/>
                <w:sz w:val="16"/>
                <w:szCs w:val="16"/>
                <w:lang w:val="en"/>
              </w:rPr>
            </w:pPr>
            <w:r w:rsidRPr="0022430E">
              <w:rPr>
                <w:rFonts w:ascii="Arial" w:hAnsi="Arial" w:cs="Arial"/>
                <w:b/>
                <w:bCs/>
                <w:i/>
                <w:sz w:val="16"/>
                <w:szCs w:val="16"/>
                <w:lang w:val="en"/>
              </w:rPr>
              <w:t>A registered company in Scotland (SC285574)</w:t>
            </w:r>
          </w:p>
          <w:p w14:paraId="3B883DA5" w14:textId="77777777" w:rsidR="009B7D65" w:rsidRPr="0022430E" w:rsidRDefault="00F17386">
            <w:pPr>
              <w:widowControl w:val="0"/>
              <w:autoSpaceDE w:val="0"/>
              <w:autoSpaceDN w:val="0"/>
              <w:adjustRightInd w:val="0"/>
              <w:rPr>
                <w:rFonts w:ascii="Calibri" w:hAnsi="Calibri" w:cs="Calibri"/>
                <w:i/>
                <w:sz w:val="22"/>
                <w:szCs w:val="22"/>
                <w:lang w:val="en"/>
              </w:rPr>
            </w:pPr>
            <w:hyperlink r:id="rId9" w:history="1">
              <w:r w:rsidR="009B7D65" w:rsidRPr="0022430E">
                <w:rPr>
                  <w:rFonts w:ascii="Arial" w:hAnsi="Arial" w:cs="Arial"/>
                  <w:b/>
                  <w:bCs/>
                  <w:i/>
                  <w:color w:val="0000FF"/>
                  <w:sz w:val="16"/>
                  <w:szCs w:val="16"/>
                  <w:u w:val="single"/>
                  <w:lang w:val="en"/>
                </w:rPr>
                <w:t>www.gargunnock.org</w:t>
              </w:r>
            </w:hyperlink>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74B1AC4B" w14:textId="77777777" w:rsidR="009B7D65" w:rsidRPr="0022430E" w:rsidRDefault="009B7D65">
            <w:pPr>
              <w:widowControl w:val="0"/>
              <w:autoSpaceDE w:val="0"/>
              <w:autoSpaceDN w:val="0"/>
              <w:adjustRightInd w:val="0"/>
              <w:rPr>
                <w:rFonts w:ascii="Cambria" w:hAnsi="Cambria" w:cs="Cambria"/>
                <w:i/>
                <w:sz w:val="18"/>
                <w:szCs w:val="18"/>
                <w:lang w:val="en"/>
              </w:rPr>
            </w:pPr>
          </w:p>
          <w:p w14:paraId="5F2BB2C7" w14:textId="77777777" w:rsidR="009B7D65" w:rsidRPr="0022430E" w:rsidRDefault="009747AF" w:rsidP="0022430E">
            <w:pPr>
              <w:widowControl w:val="0"/>
              <w:autoSpaceDE w:val="0"/>
              <w:autoSpaceDN w:val="0"/>
              <w:adjustRightInd w:val="0"/>
              <w:ind w:right="1418"/>
              <w:rPr>
                <w:rFonts w:ascii="Calibri" w:hAnsi="Calibri" w:cs="Calibri"/>
                <w:i/>
                <w:sz w:val="22"/>
                <w:szCs w:val="22"/>
                <w:lang w:val="en"/>
              </w:rPr>
            </w:pPr>
            <w:r w:rsidRPr="0022430E">
              <w:rPr>
                <w:rFonts w:ascii="Calibri" w:hAnsi="Calibri" w:cs="Calibri"/>
                <w:i/>
                <w:noProof/>
                <w:sz w:val="22"/>
                <w:szCs w:val="22"/>
                <w:lang w:val="en-US" w:eastAsia="en-US"/>
              </w:rPr>
              <w:drawing>
                <wp:inline distT="0" distB="0" distL="0" distR="0" wp14:anchorId="3092B78E" wp14:editId="6497816B">
                  <wp:extent cx="1895475" cy="142387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1423874"/>
                          </a:xfrm>
                          <a:prstGeom prst="rect">
                            <a:avLst/>
                          </a:prstGeom>
                          <a:noFill/>
                          <a:ln>
                            <a:noFill/>
                          </a:ln>
                        </pic:spPr>
                      </pic:pic>
                    </a:graphicData>
                  </a:graphic>
                </wp:inline>
              </w:drawing>
            </w:r>
          </w:p>
        </w:tc>
      </w:tr>
    </w:tbl>
    <w:p w14:paraId="1C6AFEA4" w14:textId="77777777" w:rsidR="009B7D65" w:rsidRPr="0022430E" w:rsidRDefault="009B7D65">
      <w:pPr>
        <w:widowControl w:val="0"/>
        <w:autoSpaceDE w:val="0"/>
        <w:autoSpaceDN w:val="0"/>
        <w:adjustRightInd w:val="0"/>
        <w:rPr>
          <w:rFonts w:ascii="Cambria" w:hAnsi="Cambria" w:cs="Cambria"/>
          <w:i/>
          <w:sz w:val="16"/>
          <w:szCs w:val="16"/>
          <w:lang w:val="en"/>
        </w:rPr>
      </w:pPr>
    </w:p>
    <w:p w14:paraId="4FB7A495" w14:textId="2CC4F61E" w:rsidR="009B7D65" w:rsidRPr="00C1695B" w:rsidRDefault="009B7D65">
      <w:pPr>
        <w:widowControl w:val="0"/>
        <w:autoSpaceDE w:val="0"/>
        <w:autoSpaceDN w:val="0"/>
        <w:adjustRightInd w:val="0"/>
        <w:jc w:val="center"/>
        <w:rPr>
          <w:rFonts w:ascii="Arial" w:hAnsi="Arial" w:cs="Arial"/>
          <w:b/>
          <w:bCs/>
          <w:sz w:val="28"/>
          <w:szCs w:val="28"/>
          <w:lang w:val="en"/>
        </w:rPr>
      </w:pPr>
      <w:r w:rsidRPr="00C1695B">
        <w:rPr>
          <w:rFonts w:ascii="Arial" w:hAnsi="Arial" w:cs="Arial"/>
          <w:b/>
          <w:bCs/>
          <w:sz w:val="28"/>
          <w:szCs w:val="28"/>
          <w:lang w:val="en"/>
        </w:rPr>
        <w:t>Directors</w:t>
      </w:r>
      <w:r w:rsidR="007E68BE">
        <w:rPr>
          <w:rFonts w:ascii="Arial" w:hAnsi="Arial" w:cs="Arial"/>
          <w:b/>
          <w:bCs/>
          <w:sz w:val="28"/>
          <w:szCs w:val="28"/>
          <w:lang w:val="en"/>
        </w:rPr>
        <w:t>/Trustees</w:t>
      </w:r>
      <w:r w:rsidRPr="00C1695B">
        <w:rPr>
          <w:rFonts w:ascii="Arial" w:hAnsi="Arial" w:cs="Arial"/>
          <w:b/>
          <w:bCs/>
          <w:sz w:val="28"/>
          <w:szCs w:val="28"/>
          <w:lang w:val="en"/>
        </w:rPr>
        <w:t xml:space="preserve"> Meeting</w:t>
      </w:r>
    </w:p>
    <w:p w14:paraId="5331BB26" w14:textId="6FF2374A" w:rsidR="009B7D65" w:rsidRPr="00C1695B" w:rsidRDefault="009B7D65">
      <w:pPr>
        <w:widowControl w:val="0"/>
        <w:autoSpaceDE w:val="0"/>
        <w:autoSpaceDN w:val="0"/>
        <w:adjustRightInd w:val="0"/>
        <w:jc w:val="center"/>
        <w:rPr>
          <w:rFonts w:ascii="Arial" w:hAnsi="Arial" w:cs="Arial"/>
          <w:b/>
          <w:bCs/>
          <w:sz w:val="28"/>
          <w:szCs w:val="28"/>
          <w:lang w:val="en"/>
        </w:rPr>
      </w:pPr>
      <w:r w:rsidRPr="00C1695B">
        <w:rPr>
          <w:rFonts w:ascii="Arial" w:hAnsi="Arial" w:cs="Arial"/>
          <w:b/>
          <w:bCs/>
          <w:sz w:val="28"/>
          <w:szCs w:val="28"/>
          <w:lang w:val="en"/>
        </w:rPr>
        <w:t xml:space="preserve">Thursday </w:t>
      </w:r>
      <w:r w:rsidR="006C212F">
        <w:rPr>
          <w:rFonts w:ascii="Arial" w:hAnsi="Arial" w:cs="Arial"/>
          <w:b/>
          <w:bCs/>
          <w:sz w:val="28"/>
          <w:szCs w:val="28"/>
          <w:lang w:val="en"/>
        </w:rPr>
        <w:t>22 April</w:t>
      </w:r>
      <w:r w:rsidR="007E68BE">
        <w:rPr>
          <w:rFonts w:ascii="Arial" w:hAnsi="Arial" w:cs="Arial"/>
          <w:b/>
          <w:bCs/>
          <w:sz w:val="28"/>
          <w:szCs w:val="28"/>
          <w:lang w:val="en"/>
        </w:rPr>
        <w:t xml:space="preserve"> </w:t>
      </w:r>
      <w:r w:rsidRPr="00C1695B">
        <w:rPr>
          <w:rFonts w:ascii="Arial" w:hAnsi="Arial" w:cs="Arial"/>
          <w:b/>
          <w:bCs/>
          <w:sz w:val="28"/>
          <w:szCs w:val="28"/>
          <w:lang w:val="en"/>
        </w:rPr>
        <w:t>202</w:t>
      </w:r>
      <w:r w:rsidR="007E68BE">
        <w:rPr>
          <w:rFonts w:ascii="Arial" w:hAnsi="Arial" w:cs="Arial"/>
          <w:b/>
          <w:bCs/>
          <w:sz w:val="28"/>
          <w:szCs w:val="28"/>
          <w:lang w:val="en"/>
        </w:rPr>
        <w:t>1</w:t>
      </w:r>
      <w:r w:rsidRPr="00C1695B">
        <w:rPr>
          <w:rFonts w:ascii="Arial" w:hAnsi="Arial" w:cs="Arial"/>
          <w:b/>
          <w:bCs/>
          <w:sz w:val="28"/>
          <w:szCs w:val="28"/>
          <w:lang w:val="en"/>
        </w:rPr>
        <w:t xml:space="preserve"> </w:t>
      </w:r>
    </w:p>
    <w:p w14:paraId="35E58489" w14:textId="77777777" w:rsidR="009B7D65" w:rsidRPr="00C1695B" w:rsidRDefault="009B7D65">
      <w:pPr>
        <w:widowControl w:val="0"/>
        <w:autoSpaceDE w:val="0"/>
        <w:autoSpaceDN w:val="0"/>
        <w:adjustRightInd w:val="0"/>
        <w:jc w:val="center"/>
        <w:rPr>
          <w:rFonts w:ascii="Arial" w:hAnsi="Arial" w:cs="Arial"/>
          <w:b/>
          <w:bCs/>
          <w:sz w:val="28"/>
          <w:szCs w:val="28"/>
          <w:lang w:val="en"/>
        </w:rPr>
      </w:pPr>
      <w:r w:rsidRPr="00C1695B">
        <w:rPr>
          <w:rFonts w:ascii="Arial" w:hAnsi="Arial" w:cs="Arial"/>
          <w:b/>
          <w:bCs/>
          <w:sz w:val="28"/>
          <w:szCs w:val="28"/>
          <w:lang w:val="en"/>
        </w:rPr>
        <w:t xml:space="preserve">via video conferencing due to covid-19 ‘lockdown’ </w:t>
      </w:r>
    </w:p>
    <w:p w14:paraId="411A4C8B" w14:textId="77777777" w:rsidR="009B7D65" w:rsidRPr="0022430E" w:rsidRDefault="009B7D65">
      <w:pPr>
        <w:widowControl w:val="0"/>
        <w:autoSpaceDE w:val="0"/>
        <w:autoSpaceDN w:val="0"/>
        <w:adjustRightInd w:val="0"/>
        <w:rPr>
          <w:rFonts w:ascii="Arial" w:hAnsi="Arial" w:cs="Arial"/>
          <w:b/>
          <w:bCs/>
          <w:i/>
          <w:lang w:val="en"/>
        </w:rPr>
      </w:pPr>
    </w:p>
    <w:p w14:paraId="28F742FE" w14:textId="77777777" w:rsidR="009B7D65" w:rsidRPr="0022430E" w:rsidRDefault="009B7D65">
      <w:pPr>
        <w:widowControl w:val="0"/>
        <w:autoSpaceDE w:val="0"/>
        <w:autoSpaceDN w:val="0"/>
        <w:adjustRightInd w:val="0"/>
        <w:rPr>
          <w:rFonts w:ascii="Arial" w:hAnsi="Arial" w:cs="Arial"/>
          <w:b/>
          <w:bCs/>
          <w:i/>
          <w:lang w:val="en"/>
        </w:rPr>
      </w:pPr>
      <w:r w:rsidRPr="0022430E">
        <w:rPr>
          <w:rFonts w:ascii="Arial" w:hAnsi="Arial" w:cs="Arial"/>
          <w:b/>
          <w:bCs/>
          <w:i/>
          <w:lang w:val="en"/>
        </w:rPr>
        <w:t>Present</w:t>
      </w:r>
    </w:p>
    <w:p w14:paraId="30D1E397" w14:textId="77777777" w:rsidR="009B7D65" w:rsidRPr="0022430E" w:rsidRDefault="009B7D65">
      <w:pPr>
        <w:widowControl w:val="0"/>
        <w:autoSpaceDE w:val="0"/>
        <w:autoSpaceDN w:val="0"/>
        <w:adjustRightInd w:val="0"/>
        <w:rPr>
          <w:rFonts w:ascii="Arial" w:hAnsi="Arial" w:cs="Arial"/>
          <w:i/>
          <w:sz w:val="20"/>
          <w:szCs w:val="20"/>
          <w:lang w:val="en"/>
        </w:rPr>
      </w:pPr>
    </w:p>
    <w:p w14:paraId="7F14DF1C" w14:textId="47821CC1" w:rsidR="009B7D65" w:rsidRDefault="009B7D65">
      <w:pPr>
        <w:widowControl w:val="0"/>
        <w:autoSpaceDE w:val="0"/>
        <w:autoSpaceDN w:val="0"/>
        <w:adjustRightInd w:val="0"/>
        <w:rPr>
          <w:rFonts w:ascii="Arial" w:hAnsi="Arial" w:cs="Arial"/>
          <w:i/>
          <w:sz w:val="22"/>
          <w:szCs w:val="22"/>
          <w:lang w:val="en"/>
        </w:rPr>
      </w:pPr>
      <w:r w:rsidRPr="002106C0">
        <w:rPr>
          <w:rFonts w:ascii="Arial" w:hAnsi="Arial" w:cs="Arial"/>
          <w:i/>
          <w:sz w:val="22"/>
          <w:szCs w:val="22"/>
          <w:lang w:val="en"/>
        </w:rPr>
        <w:t>Geoff Peart, Jill Patrick, Douglas Johnston, David King, Gavin Fleming, Stuart Ogg, Barbara Linklater, Mairi Jackson, Gill Bell</w:t>
      </w:r>
      <w:r w:rsidR="00F80839">
        <w:rPr>
          <w:rFonts w:ascii="Arial" w:hAnsi="Arial" w:cs="Arial"/>
          <w:i/>
          <w:sz w:val="22"/>
          <w:szCs w:val="22"/>
          <w:lang w:val="en"/>
        </w:rPr>
        <w:t xml:space="preserve">, </w:t>
      </w:r>
      <w:r w:rsidR="007438CA">
        <w:rPr>
          <w:rFonts w:ascii="Arial" w:hAnsi="Arial" w:cs="Arial"/>
          <w:i/>
          <w:sz w:val="22"/>
          <w:szCs w:val="22"/>
          <w:lang w:val="en"/>
        </w:rPr>
        <w:t>, Jon Park</w:t>
      </w:r>
      <w:r w:rsidR="006C212F">
        <w:rPr>
          <w:rFonts w:ascii="Arial" w:hAnsi="Arial" w:cs="Arial"/>
          <w:i/>
          <w:sz w:val="22"/>
          <w:szCs w:val="22"/>
          <w:lang w:val="en"/>
        </w:rPr>
        <w:t>, Paul James</w:t>
      </w:r>
      <w:r w:rsidR="00F80839">
        <w:rPr>
          <w:rFonts w:ascii="Arial" w:hAnsi="Arial" w:cs="Arial"/>
          <w:i/>
          <w:sz w:val="22"/>
          <w:szCs w:val="22"/>
          <w:lang w:val="en"/>
        </w:rPr>
        <w:t>.</w:t>
      </w:r>
    </w:p>
    <w:p w14:paraId="0F29B99B" w14:textId="1B22A641" w:rsidR="00F80839" w:rsidRDefault="00F80839">
      <w:pPr>
        <w:widowControl w:val="0"/>
        <w:autoSpaceDE w:val="0"/>
        <w:autoSpaceDN w:val="0"/>
        <w:adjustRightInd w:val="0"/>
        <w:rPr>
          <w:rFonts w:ascii="Arial" w:hAnsi="Arial" w:cs="Arial"/>
          <w:b/>
          <w:bCs/>
          <w:i/>
          <w:lang w:val="en"/>
        </w:rPr>
      </w:pPr>
    </w:p>
    <w:p w14:paraId="7DA86F49" w14:textId="77777777" w:rsidR="009B7D65" w:rsidRPr="0022430E" w:rsidRDefault="009B7D65">
      <w:pPr>
        <w:widowControl w:val="0"/>
        <w:autoSpaceDE w:val="0"/>
        <w:autoSpaceDN w:val="0"/>
        <w:adjustRightInd w:val="0"/>
        <w:rPr>
          <w:rFonts w:ascii="Arial" w:hAnsi="Arial" w:cs="Arial"/>
          <w:b/>
          <w:bCs/>
          <w:i/>
          <w:lang w:val="en"/>
        </w:rPr>
      </w:pPr>
      <w:r w:rsidRPr="0022430E">
        <w:rPr>
          <w:rFonts w:ascii="Arial" w:hAnsi="Arial" w:cs="Arial"/>
          <w:b/>
          <w:bCs/>
          <w:i/>
          <w:lang w:val="en"/>
        </w:rPr>
        <w:t>Apologies</w:t>
      </w:r>
    </w:p>
    <w:p w14:paraId="41C23E67" w14:textId="77777777" w:rsidR="009B7D65" w:rsidRPr="0022430E" w:rsidRDefault="009B7D65">
      <w:pPr>
        <w:widowControl w:val="0"/>
        <w:autoSpaceDE w:val="0"/>
        <w:autoSpaceDN w:val="0"/>
        <w:adjustRightInd w:val="0"/>
        <w:rPr>
          <w:rFonts w:ascii="Arial" w:hAnsi="Arial" w:cs="Arial"/>
          <w:i/>
          <w:sz w:val="22"/>
          <w:szCs w:val="22"/>
          <w:lang w:val="en"/>
        </w:rPr>
      </w:pPr>
    </w:p>
    <w:p w14:paraId="53E0CB0F" w14:textId="67D63F67" w:rsidR="009B7D65" w:rsidRPr="00040466" w:rsidRDefault="006C212F">
      <w:pPr>
        <w:widowControl w:val="0"/>
        <w:autoSpaceDE w:val="0"/>
        <w:autoSpaceDN w:val="0"/>
        <w:adjustRightInd w:val="0"/>
        <w:rPr>
          <w:rFonts w:ascii="Arial" w:hAnsi="Arial" w:cs="Arial"/>
          <w:sz w:val="22"/>
          <w:szCs w:val="22"/>
          <w:lang w:val="en"/>
        </w:rPr>
      </w:pPr>
      <w:r>
        <w:rPr>
          <w:rFonts w:ascii="Arial" w:hAnsi="Arial" w:cs="Arial"/>
          <w:sz w:val="22"/>
          <w:szCs w:val="22"/>
          <w:lang w:val="en"/>
        </w:rPr>
        <w:t>Nicola Stewart and Alison Younger</w:t>
      </w:r>
    </w:p>
    <w:p w14:paraId="71DAEFE3" w14:textId="77777777" w:rsidR="009B7D65" w:rsidRPr="0022430E" w:rsidRDefault="009B7D65">
      <w:pPr>
        <w:widowControl w:val="0"/>
        <w:autoSpaceDE w:val="0"/>
        <w:autoSpaceDN w:val="0"/>
        <w:adjustRightInd w:val="0"/>
        <w:rPr>
          <w:rFonts w:ascii="Arial" w:hAnsi="Arial" w:cs="Arial"/>
          <w:i/>
          <w:sz w:val="22"/>
          <w:szCs w:val="22"/>
          <w:lang w:val="en"/>
        </w:rPr>
      </w:pPr>
    </w:p>
    <w:p w14:paraId="6720CE6A" w14:textId="77777777" w:rsidR="00560E55" w:rsidRDefault="00560E55" w:rsidP="00DF134D">
      <w:pPr>
        <w:pStyle w:val="ListParagraph"/>
        <w:widowControl w:val="0"/>
        <w:numPr>
          <w:ilvl w:val="0"/>
          <w:numId w:val="2"/>
        </w:numPr>
        <w:autoSpaceDE w:val="0"/>
        <w:autoSpaceDN w:val="0"/>
        <w:adjustRightInd w:val="0"/>
        <w:ind w:left="0" w:firstLine="0"/>
        <w:rPr>
          <w:rFonts w:ascii="Arial" w:hAnsi="Arial" w:cs="Arial"/>
          <w:b/>
          <w:bCs/>
          <w:i/>
          <w:lang w:val="en"/>
        </w:rPr>
      </w:pPr>
      <w:r>
        <w:rPr>
          <w:rFonts w:ascii="Arial" w:hAnsi="Arial" w:cs="Arial"/>
          <w:b/>
          <w:bCs/>
          <w:i/>
          <w:lang w:val="en"/>
        </w:rPr>
        <w:t>Appointment of Paul James as an ’appointed’ Director</w:t>
      </w:r>
    </w:p>
    <w:p w14:paraId="4A404BD9" w14:textId="77777777" w:rsidR="00560E55" w:rsidRDefault="00560E55" w:rsidP="00560E55">
      <w:pPr>
        <w:pStyle w:val="ListParagraph"/>
        <w:widowControl w:val="0"/>
        <w:autoSpaceDE w:val="0"/>
        <w:autoSpaceDN w:val="0"/>
        <w:adjustRightInd w:val="0"/>
        <w:ind w:left="0"/>
        <w:rPr>
          <w:rFonts w:ascii="Arial" w:hAnsi="Arial" w:cs="Arial"/>
          <w:b/>
          <w:bCs/>
          <w:i/>
          <w:lang w:val="en"/>
        </w:rPr>
      </w:pPr>
    </w:p>
    <w:p w14:paraId="0AFEFE52" w14:textId="3ABB731C" w:rsidR="00560E55" w:rsidRPr="00560E55" w:rsidRDefault="00332A9C" w:rsidP="00560E55">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Following</w:t>
      </w:r>
      <w:r w:rsidR="00560E55" w:rsidRPr="00560E55">
        <w:rPr>
          <w:rFonts w:ascii="Arial" w:hAnsi="Arial" w:cs="Arial"/>
          <w:bCs/>
          <w:sz w:val="22"/>
          <w:szCs w:val="22"/>
          <w:lang w:val="en"/>
        </w:rPr>
        <w:t xml:space="preserve"> the recruitment process and </w:t>
      </w:r>
      <w:r>
        <w:rPr>
          <w:rFonts w:ascii="Arial" w:hAnsi="Arial" w:cs="Arial"/>
          <w:bCs/>
          <w:sz w:val="22"/>
          <w:szCs w:val="22"/>
          <w:lang w:val="en"/>
        </w:rPr>
        <w:t xml:space="preserve">the </w:t>
      </w:r>
      <w:r w:rsidR="00560E55" w:rsidRPr="00560E55">
        <w:rPr>
          <w:rFonts w:ascii="Arial" w:hAnsi="Arial" w:cs="Arial"/>
          <w:bCs/>
          <w:sz w:val="22"/>
          <w:szCs w:val="22"/>
          <w:lang w:val="en"/>
        </w:rPr>
        <w:t>recommendation of the Appointment’s Panel, Jill proposed and Gill seconded the formal appointment of Paul James as a Director which was unanimously approved.</w:t>
      </w:r>
    </w:p>
    <w:p w14:paraId="7A592DD5" w14:textId="77777777" w:rsidR="00560E55" w:rsidRPr="00560E55" w:rsidRDefault="00560E55" w:rsidP="00560E55">
      <w:pPr>
        <w:widowControl w:val="0"/>
        <w:autoSpaceDE w:val="0"/>
        <w:autoSpaceDN w:val="0"/>
        <w:adjustRightInd w:val="0"/>
        <w:rPr>
          <w:rFonts w:ascii="Arial" w:hAnsi="Arial" w:cs="Arial"/>
          <w:bCs/>
          <w:lang w:val="en"/>
        </w:rPr>
      </w:pPr>
    </w:p>
    <w:p w14:paraId="7731D7D0" w14:textId="77777777" w:rsidR="001F2BEC" w:rsidRPr="0022430E" w:rsidRDefault="00AC54F4" w:rsidP="00DF134D">
      <w:pPr>
        <w:pStyle w:val="ListParagraph"/>
        <w:widowControl w:val="0"/>
        <w:numPr>
          <w:ilvl w:val="0"/>
          <w:numId w:val="2"/>
        </w:numPr>
        <w:autoSpaceDE w:val="0"/>
        <w:autoSpaceDN w:val="0"/>
        <w:adjustRightInd w:val="0"/>
        <w:ind w:left="0" w:firstLine="0"/>
        <w:rPr>
          <w:rFonts w:ascii="Arial" w:hAnsi="Arial" w:cs="Arial"/>
          <w:b/>
          <w:bCs/>
          <w:i/>
          <w:lang w:val="en"/>
        </w:rPr>
      </w:pPr>
      <w:r w:rsidRPr="0022430E">
        <w:rPr>
          <w:rFonts w:ascii="Arial" w:hAnsi="Arial" w:cs="Arial"/>
          <w:b/>
          <w:bCs/>
          <w:i/>
          <w:lang w:val="en"/>
        </w:rPr>
        <w:t>Dec</w:t>
      </w:r>
      <w:r w:rsidR="001F2BEC" w:rsidRPr="0022430E">
        <w:rPr>
          <w:rFonts w:ascii="Arial" w:hAnsi="Arial" w:cs="Arial"/>
          <w:b/>
          <w:bCs/>
          <w:i/>
          <w:lang w:val="en"/>
        </w:rPr>
        <w:t>larations of interest</w:t>
      </w:r>
    </w:p>
    <w:p w14:paraId="4E314C9C" w14:textId="77777777" w:rsidR="00AE0E40" w:rsidRPr="0022430E" w:rsidRDefault="00AE0E40" w:rsidP="00AC54F4">
      <w:pPr>
        <w:widowControl w:val="0"/>
        <w:autoSpaceDE w:val="0"/>
        <w:autoSpaceDN w:val="0"/>
        <w:adjustRightInd w:val="0"/>
        <w:rPr>
          <w:rFonts w:ascii="Arial" w:hAnsi="Arial" w:cs="Arial"/>
          <w:b/>
          <w:bCs/>
          <w:i/>
          <w:lang w:val="en"/>
        </w:rPr>
      </w:pPr>
    </w:p>
    <w:p w14:paraId="6418097A" w14:textId="46224549" w:rsidR="0022430E" w:rsidRDefault="007438CA" w:rsidP="00DF134D">
      <w:pPr>
        <w:widowControl w:val="0"/>
        <w:autoSpaceDE w:val="0"/>
        <w:autoSpaceDN w:val="0"/>
        <w:adjustRightInd w:val="0"/>
        <w:rPr>
          <w:rFonts w:ascii="Arial" w:hAnsi="Arial" w:cs="Arial"/>
          <w:sz w:val="22"/>
          <w:szCs w:val="22"/>
          <w:lang w:val="en"/>
        </w:rPr>
      </w:pPr>
      <w:r>
        <w:rPr>
          <w:rFonts w:ascii="Arial" w:hAnsi="Arial" w:cs="Arial"/>
          <w:sz w:val="22"/>
          <w:szCs w:val="22"/>
          <w:lang w:val="en"/>
        </w:rPr>
        <w:t>Dave declared a potential conflict of interest as he was a member of the Community Council.</w:t>
      </w:r>
    </w:p>
    <w:p w14:paraId="0DA9E37F" w14:textId="2E4118BE" w:rsidR="006C212F" w:rsidRPr="00040466" w:rsidRDefault="006C212F" w:rsidP="00DF134D">
      <w:pPr>
        <w:widowControl w:val="0"/>
        <w:autoSpaceDE w:val="0"/>
        <w:autoSpaceDN w:val="0"/>
        <w:adjustRightInd w:val="0"/>
        <w:rPr>
          <w:rFonts w:ascii="Arial" w:hAnsi="Arial" w:cs="Arial"/>
          <w:sz w:val="22"/>
          <w:szCs w:val="22"/>
          <w:lang w:val="en"/>
        </w:rPr>
      </w:pPr>
      <w:r>
        <w:rPr>
          <w:rFonts w:ascii="Arial" w:hAnsi="Arial" w:cs="Arial"/>
          <w:sz w:val="22"/>
          <w:szCs w:val="22"/>
          <w:lang w:val="en"/>
        </w:rPr>
        <w:t>Douglas declared an interest regarding the administrator and would not take any part in the discussion on this paper.</w:t>
      </w:r>
    </w:p>
    <w:p w14:paraId="6CD5DFB2" w14:textId="231D289C" w:rsidR="001F2BEC" w:rsidRPr="0022430E" w:rsidRDefault="001F2BEC" w:rsidP="0022430E">
      <w:pPr>
        <w:widowControl w:val="0"/>
        <w:autoSpaceDE w:val="0"/>
        <w:autoSpaceDN w:val="0"/>
        <w:adjustRightInd w:val="0"/>
        <w:rPr>
          <w:rFonts w:ascii="Arial" w:hAnsi="Arial" w:cs="Arial"/>
          <w:i/>
          <w:sz w:val="22"/>
          <w:szCs w:val="22"/>
          <w:lang w:val="en"/>
        </w:rPr>
      </w:pPr>
      <w:r w:rsidRPr="0022430E">
        <w:rPr>
          <w:rFonts w:ascii="Arial" w:hAnsi="Arial" w:cs="Arial"/>
          <w:i/>
          <w:sz w:val="22"/>
          <w:szCs w:val="22"/>
          <w:lang w:val="en"/>
        </w:rPr>
        <w:t xml:space="preserve"> </w:t>
      </w:r>
    </w:p>
    <w:p w14:paraId="14AF006B" w14:textId="77777777" w:rsidR="009B7D65" w:rsidRPr="0022430E" w:rsidRDefault="009B7D65" w:rsidP="00DF134D">
      <w:pPr>
        <w:pStyle w:val="ListParagraph"/>
        <w:widowControl w:val="0"/>
        <w:numPr>
          <w:ilvl w:val="0"/>
          <w:numId w:val="2"/>
        </w:numPr>
        <w:tabs>
          <w:tab w:val="left" w:pos="709"/>
        </w:tabs>
        <w:autoSpaceDE w:val="0"/>
        <w:autoSpaceDN w:val="0"/>
        <w:adjustRightInd w:val="0"/>
        <w:ind w:left="0" w:firstLine="0"/>
        <w:rPr>
          <w:rFonts w:ascii="Arial" w:hAnsi="Arial" w:cs="Arial"/>
          <w:b/>
          <w:bCs/>
          <w:i/>
          <w:lang w:val="en"/>
        </w:rPr>
      </w:pPr>
      <w:r w:rsidRPr="0022430E">
        <w:rPr>
          <w:rFonts w:ascii="Arial" w:hAnsi="Arial" w:cs="Arial"/>
          <w:b/>
          <w:bCs/>
          <w:i/>
          <w:lang w:val="en"/>
        </w:rPr>
        <w:t>Minutes of Previous Meeting</w:t>
      </w:r>
    </w:p>
    <w:p w14:paraId="18AFC784" w14:textId="77777777" w:rsidR="009B7D65" w:rsidRPr="0022430E" w:rsidRDefault="009B7D65">
      <w:pPr>
        <w:widowControl w:val="0"/>
        <w:autoSpaceDE w:val="0"/>
        <w:autoSpaceDN w:val="0"/>
        <w:adjustRightInd w:val="0"/>
        <w:rPr>
          <w:rFonts w:ascii="Arial" w:hAnsi="Arial" w:cs="Arial"/>
          <w:i/>
          <w:sz w:val="20"/>
          <w:szCs w:val="20"/>
          <w:lang w:val="en"/>
        </w:rPr>
      </w:pPr>
    </w:p>
    <w:p w14:paraId="2A85C0BC" w14:textId="2A826DDA" w:rsidR="00AC54F4" w:rsidRPr="00040466" w:rsidRDefault="009B7D65" w:rsidP="00DF134D">
      <w:pPr>
        <w:widowControl w:val="0"/>
        <w:autoSpaceDE w:val="0"/>
        <w:autoSpaceDN w:val="0"/>
        <w:adjustRightInd w:val="0"/>
        <w:rPr>
          <w:rFonts w:ascii="Arial" w:hAnsi="Arial" w:cs="Arial"/>
          <w:sz w:val="22"/>
          <w:szCs w:val="22"/>
          <w:lang w:val="en"/>
        </w:rPr>
      </w:pPr>
      <w:r w:rsidRPr="00040466">
        <w:rPr>
          <w:rFonts w:ascii="Arial" w:hAnsi="Arial" w:cs="Arial"/>
          <w:sz w:val="22"/>
          <w:szCs w:val="22"/>
          <w:lang w:val="en"/>
        </w:rPr>
        <w:t xml:space="preserve">Minutes of the </w:t>
      </w:r>
      <w:r w:rsidR="006C212F">
        <w:rPr>
          <w:rFonts w:ascii="Arial" w:hAnsi="Arial" w:cs="Arial"/>
          <w:sz w:val="22"/>
          <w:szCs w:val="22"/>
          <w:lang w:val="en"/>
        </w:rPr>
        <w:t xml:space="preserve">two </w:t>
      </w:r>
      <w:r w:rsidRPr="00040466">
        <w:rPr>
          <w:rFonts w:ascii="Arial" w:hAnsi="Arial" w:cs="Arial"/>
          <w:sz w:val="22"/>
          <w:szCs w:val="22"/>
          <w:lang w:val="en"/>
        </w:rPr>
        <w:t>previous meeting</w:t>
      </w:r>
      <w:r w:rsidR="006C212F">
        <w:rPr>
          <w:rFonts w:ascii="Arial" w:hAnsi="Arial" w:cs="Arial"/>
          <w:sz w:val="22"/>
          <w:szCs w:val="22"/>
          <w:lang w:val="en"/>
        </w:rPr>
        <w:t>s</w:t>
      </w:r>
      <w:r w:rsidRPr="00040466">
        <w:rPr>
          <w:rFonts w:ascii="Arial" w:hAnsi="Arial" w:cs="Arial"/>
          <w:sz w:val="22"/>
          <w:szCs w:val="22"/>
          <w:lang w:val="en"/>
        </w:rPr>
        <w:t xml:space="preserve"> held on Thursday </w:t>
      </w:r>
      <w:r w:rsidR="007E68BE">
        <w:rPr>
          <w:rFonts w:ascii="Arial" w:hAnsi="Arial" w:cs="Arial"/>
          <w:sz w:val="22"/>
          <w:szCs w:val="22"/>
          <w:lang w:val="en"/>
        </w:rPr>
        <w:t>1</w:t>
      </w:r>
      <w:r w:rsidR="006C212F">
        <w:rPr>
          <w:rFonts w:ascii="Arial" w:hAnsi="Arial" w:cs="Arial"/>
          <w:sz w:val="22"/>
          <w:szCs w:val="22"/>
          <w:lang w:val="en"/>
        </w:rPr>
        <w:t>1 and 25 February</w:t>
      </w:r>
      <w:r w:rsidR="007E68BE">
        <w:rPr>
          <w:rFonts w:ascii="Arial" w:hAnsi="Arial" w:cs="Arial"/>
          <w:sz w:val="22"/>
          <w:szCs w:val="22"/>
          <w:lang w:val="en"/>
        </w:rPr>
        <w:t xml:space="preserve"> </w:t>
      </w:r>
      <w:r w:rsidR="0022430E" w:rsidRPr="00040466">
        <w:rPr>
          <w:rFonts w:ascii="Arial" w:hAnsi="Arial" w:cs="Arial"/>
          <w:sz w:val="22"/>
          <w:szCs w:val="22"/>
          <w:lang w:val="en"/>
        </w:rPr>
        <w:t>202</w:t>
      </w:r>
      <w:r w:rsidR="006C212F">
        <w:rPr>
          <w:rFonts w:ascii="Arial" w:hAnsi="Arial" w:cs="Arial"/>
          <w:sz w:val="22"/>
          <w:szCs w:val="22"/>
          <w:lang w:val="en"/>
        </w:rPr>
        <w:t>1</w:t>
      </w:r>
      <w:r w:rsidRPr="00040466">
        <w:rPr>
          <w:rFonts w:ascii="Arial" w:hAnsi="Arial" w:cs="Arial"/>
          <w:sz w:val="22"/>
          <w:szCs w:val="22"/>
          <w:lang w:val="en"/>
        </w:rPr>
        <w:t xml:space="preserve"> were </w:t>
      </w:r>
      <w:r w:rsidR="00560E55">
        <w:rPr>
          <w:rFonts w:ascii="Arial" w:hAnsi="Arial" w:cs="Arial"/>
          <w:sz w:val="22"/>
          <w:szCs w:val="22"/>
          <w:lang w:val="en"/>
        </w:rPr>
        <w:t>adopted</w:t>
      </w:r>
      <w:r w:rsidR="006C212F">
        <w:rPr>
          <w:rFonts w:ascii="Arial" w:hAnsi="Arial" w:cs="Arial"/>
          <w:sz w:val="22"/>
          <w:szCs w:val="22"/>
          <w:lang w:val="en"/>
        </w:rPr>
        <w:t xml:space="preserve"> as a true record of those meetings.</w:t>
      </w:r>
    </w:p>
    <w:p w14:paraId="683FC576" w14:textId="77777777" w:rsidR="00AC54F4" w:rsidRDefault="00AC54F4">
      <w:pPr>
        <w:widowControl w:val="0"/>
        <w:autoSpaceDE w:val="0"/>
        <w:autoSpaceDN w:val="0"/>
        <w:adjustRightInd w:val="0"/>
        <w:ind w:left="426"/>
        <w:rPr>
          <w:rFonts w:ascii="Arial" w:hAnsi="Arial" w:cs="Arial"/>
          <w:sz w:val="22"/>
          <w:szCs w:val="22"/>
          <w:lang w:val="en"/>
        </w:rPr>
      </w:pPr>
    </w:p>
    <w:p w14:paraId="7BEC6085" w14:textId="2F226494" w:rsidR="009E38E9" w:rsidRDefault="009E38E9" w:rsidP="009E38E9">
      <w:pPr>
        <w:widowControl w:val="0"/>
        <w:autoSpaceDE w:val="0"/>
        <w:autoSpaceDN w:val="0"/>
        <w:adjustRightInd w:val="0"/>
        <w:rPr>
          <w:rFonts w:ascii="Arial" w:hAnsi="Arial" w:cs="Arial"/>
          <w:sz w:val="22"/>
          <w:szCs w:val="22"/>
          <w:lang w:val="en"/>
        </w:rPr>
      </w:pPr>
      <w:r>
        <w:rPr>
          <w:rFonts w:ascii="Arial" w:hAnsi="Arial" w:cs="Arial"/>
          <w:sz w:val="22"/>
          <w:szCs w:val="22"/>
          <w:lang w:val="en"/>
        </w:rPr>
        <w:t>As the agenda was quite extensive Dave suggested he would focus on those items which have an immediate time pressure.</w:t>
      </w:r>
    </w:p>
    <w:p w14:paraId="55793F5B" w14:textId="77777777" w:rsidR="009E38E9" w:rsidRPr="00040466" w:rsidRDefault="009E38E9" w:rsidP="009E38E9">
      <w:pPr>
        <w:widowControl w:val="0"/>
        <w:autoSpaceDE w:val="0"/>
        <w:autoSpaceDN w:val="0"/>
        <w:adjustRightInd w:val="0"/>
        <w:rPr>
          <w:rFonts w:ascii="Arial" w:hAnsi="Arial" w:cs="Arial"/>
          <w:sz w:val="22"/>
          <w:szCs w:val="22"/>
          <w:lang w:val="en"/>
        </w:rPr>
      </w:pPr>
    </w:p>
    <w:p w14:paraId="71871F8C" w14:textId="77777777" w:rsidR="009B7D65" w:rsidRPr="0022430E" w:rsidRDefault="009B7D65" w:rsidP="00DF134D">
      <w:pPr>
        <w:widowControl w:val="0"/>
        <w:numPr>
          <w:ilvl w:val="0"/>
          <w:numId w:val="2"/>
        </w:numPr>
        <w:autoSpaceDE w:val="0"/>
        <w:autoSpaceDN w:val="0"/>
        <w:adjustRightInd w:val="0"/>
        <w:ind w:left="0" w:firstLine="0"/>
        <w:rPr>
          <w:rFonts w:ascii="Arial" w:hAnsi="Arial" w:cs="Arial"/>
          <w:b/>
          <w:bCs/>
          <w:i/>
          <w:lang w:val="en"/>
        </w:rPr>
      </w:pPr>
      <w:r w:rsidRPr="0022430E">
        <w:rPr>
          <w:rFonts w:ascii="Arial" w:hAnsi="Arial" w:cs="Arial"/>
          <w:b/>
          <w:bCs/>
          <w:i/>
          <w:lang w:val="en"/>
        </w:rPr>
        <w:t xml:space="preserve">Follow </w:t>
      </w:r>
      <w:r w:rsidR="00DF134D" w:rsidRPr="0022430E">
        <w:rPr>
          <w:rFonts w:ascii="Arial" w:hAnsi="Arial" w:cs="Arial"/>
          <w:b/>
          <w:bCs/>
          <w:i/>
          <w:lang w:val="en"/>
        </w:rPr>
        <w:t xml:space="preserve">up actions </w:t>
      </w:r>
      <w:r w:rsidRPr="0022430E">
        <w:rPr>
          <w:rFonts w:ascii="Arial" w:hAnsi="Arial" w:cs="Arial"/>
          <w:b/>
          <w:bCs/>
          <w:i/>
          <w:lang w:val="en"/>
        </w:rPr>
        <w:t>(</w:t>
      </w:r>
      <w:r w:rsidR="00AE0E40" w:rsidRPr="0022430E">
        <w:rPr>
          <w:rFonts w:ascii="Arial" w:hAnsi="Arial" w:cs="Arial"/>
          <w:b/>
          <w:bCs/>
          <w:i/>
          <w:lang w:val="en"/>
        </w:rPr>
        <w:t>Ongoing actions</w:t>
      </w:r>
      <w:r w:rsidRPr="0022430E">
        <w:rPr>
          <w:rFonts w:ascii="Arial" w:hAnsi="Arial" w:cs="Arial"/>
          <w:b/>
          <w:bCs/>
          <w:i/>
          <w:lang w:val="en"/>
        </w:rPr>
        <w:t>)</w:t>
      </w:r>
    </w:p>
    <w:p w14:paraId="67D23C56" w14:textId="77777777" w:rsidR="009B7D65" w:rsidRPr="0022430E" w:rsidRDefault="009B7D65">
      <w:pPr>
        <w:widowControl w:val="0"/>
        <w:autoSpaceDE w:val="0"/>
        <w:autoSpaceDN w:val="0"/>
        <w:adjustRightInd w:val="0"/>
        <w:rPr>
          <w:rFonts w:ascii="Arial" w:hAnsi="Arial" w:cs="Arial"/>
          <w:b/>
          <w:bCs/>
          <w:i/>
          <w:sz w:val="20"/>
          <w:szCs w:val="20"/>
          <w:lang w:val="en"/>
        </w:rPr>
      </w:pPr>
    </w:p>
    <w:p w14:paraId="0761A076" w14:textId="77777777" w:rsidR="009B7D65" w:rsidRPr="00040466" w:rsidRDefault="009B7D65" w:rsidP="009A5C71">
      <w:pPr>
        <w:widowControl w:val="0"/>
        <w:autoSpaceDE w:val="0"/>
        <w:autoSpaceDN w:val="0"/>
        <w:adjustRightInd w:val="0"/>
        <w:rPr>
          <w:rFonts w:ascii="Arial" w:hAnsi="Arial" w:cs="Arial"/>
          <w:bCs/>
          <w:iCs/>
          <w:sz w:val="22"/>
          <w:szCs w:val="22"/>
          <w:lang w:val="en"/>
        </w:rPr>
      </w:pPr>
      <w:r w:rsidRPr="00040466">
        <w:rPr>
          <w:rFonts w:ascii="Arial" w:hAnsi="Arial" w:cs="Arial"/>
          <w:bCs/>
          <w:iCs/>
          <w:sz w:val="22"/>
          <w:szCs w:val="22"/>
          <w:lang w:val="en"/>
        </w:rPr>
        <w:t xml:space="preserve">All actions from previous meetings completed other than the following ones which are ongoing.  </w:t>
      </w:r>
      <w:r w:rsidR="00DF134D" w:rsidRPr="00040466">
        <w:rPr>
          <w:rFonts w:ascii="Arial" w:hAnsi="Arial" w:cs="Arial"/>
          <w:bCs/>
          <w:iCs/>
          <w:sz w:val="22"/>
          <w:szCs w:val="22"/>
          <w:lang w:val="en"/>
        </w:rPr>
        <w:t>Some actions</w:t>
      </w:r>
      <w:r w:rsidRPr="00040466">
        <w:rPr>
          <w:rFonts w:ascii="Arial" w:hAnsi="Arial" w:cs="Arial"/>
          <w:bCs/>
          <w:iCs/>
          <w:sz w:val="22"/>
          <w:szCs w:val="22"/>
          <w:lang w:val="en"/>
        </w:rPr>
        <w:t xml:space="preserve"> have been updated following discussion at this meeting: </w:t>
      </w:r>
    </w:p>
    <w:p w14:paraId="475593F3" w14:textId="77777777" w:rsidR="009B7D65" w:rsidRPr="00040466" w:rsidRDefault="009B7D65">
      <w:pPr>
        <w:widowControl w:val="0"/>
        <w:autoSpaceDE w:val="0"/>
        <w:autoSpaceDN w:val="0"/>
        <w:adjustRightInd w:val="0"/>
        <w:ind w:left="426"/>
        <w:rPr>
          <w:rFonts w:ascii="Arial" w:hAnsi="Arial" w:cs="Arial"/>
          <w:bCs/>
          <w:iCs/>
          <w:sz w:val="22"/>
          <w:szCs w:val="22"/>
          <w:lang w:val="en"/>
        </w:rPr>
      </w:pPr>
    </w:p>
    <w:p w14:paraId="2B7E1046" w14:textId="298EB533" w:rsidR="009B7D65" w:rsidRPr="00040466" w:rsidRDefault="009B7D65" w:rsidP="00E633DF">
      <w:pPr>
        <w:pStyle w:val="ListParagraph"/>
        <w:widowControl w:val="0"/>
        <w:numPr>
          <w:ilvl w:val="0"/>
          <w:numId w:val="4"/>
        </w:numPr>
        <w:autoSpaceDE w:val="0"/>
        <w:autoSpaceDN w:val="0"/>
        <w:adjustRightInd w:val="0"/>
        <w:spacing w:after="160" w:line="259" w:lineRule="atLeast"/>
        <w:rPr>
          <w:rFonts w:ascii="Arial" w:hAnsi="Arial" w:cs="Arial"/>
          <w:bCs/>
          <w:iCs/>
          <w:sz w:val="22"/>
          <w:szCs w:val="22"/>
          <w:lang w:val="en"/>
        </w:rPr>
      </w:pPr>
      <w:r w:rsidRPr="00040466">
        <w:rPr>
          <w:rFonts w:ascii="Arial" w:hAnsi="Arial" w:cs="Arial"/>
          <w:bCs/>
          <w:iCs/>
          <w:sz w:val="22"/>
          <w:szCs w:val="22"/>
          <w:lang w:val="en"/>
        </w:rPr>
        <w:t>Discussion to develop marketing of Community Centre, progress on this will be made once current Covid-19 situation improves</w:t>
      </w:r>
      <w:r w:rsidR="0094033F" w:rsidRPr="00040466">
        <w:rPr>
          <w:rFonts w:ascii="Arial" w:hAnsi="Arial" w:cs="Arial"/>
          <w:bCs/>
          <w:iCs/>
          <w:sz w:val="22"/>
          <w:szCs w:val="22"/>
          <w:lang w:val="en"/>
        </w:rPr>
        <w:t xml:space="preserve"> and the Scottish Government allows community centres to reopen.</w:t>
      </w:r>
    </w:p>
    <w:p w14:paraId="25A5B938" w14:textId="77777777" w:rsidR="00E633DF" w:rsidRPr="00040466" w:rsidRDefault="00E633DF" w:rsidP="00E633DF">
      <w:pPr>
        <w:pStyle w:val="ListParagraph"/>
        <w:rPr>
          <w:rFonts w:ascii="Arial" w:hAnsi="Arial" w:cs="Arial"/>
          <w:bCs/>
          <w:iCs/>
          <w:sz w:val="22"/>
          <w:szCs w:val="22"/>
          <w:lang w:val="en"/>
        </w:rPr>
      </w:pPr>
    </w:p>
    <w:p w14:paraId="4B99A14D" w14:textId="5A1D22F5" w:rsidR="00746040" w:rsidRPr="00C66823" w:rsidRDefault="00F80839" w:rsidP="00E633DF">
      <w:pPr>
        <w:pStyle w:val="ListParagraph"/>
        <w:widowControl w:val="0"/>
        <w:numPr>
          <w:ilvl w:val="0"/>
          <w:numId w:val="4"/>
        </w:numPr>
        <w:autoSpaceDE w:val="0"/>
        <w:autoSpaceDN w:val="0"/>
        <w:adjustRightInd w:val="0"/>
        <w:rPr>
          <w:rFonts w:ascii="Arial" w:hAnsi="Arial" w:cs="Arial"/>
          <w:b/>
          <w:bCs/>
          <w:sz w:val="22"/>
          <w:szCs w:val="22"/>
          <w:lang w:val="en"/>
        </w:rPr>
      </w:pPr>
      <w:r w:rsidRPr="00040466">
        <w:rPr>
          <w:rFonts w:ascii="Arial" w:hAnsi="Arial" w:cs="Arial"/>
          <w:bCs/>
          <w:iCs/>
          <w:sz w:val="22"/>
          <w:szCs w:val="22"/>
          <w:lang w:val="en"/>
        </w:rPr>
        <w:t xml:space="preserve">Code of Conduct, </w:t>
      </w:r>
      <w:r w:rsidR="00E90A40" w:rsidRPr="00040466">
        <w:rPr>
          <w:rFonts w:ascii="Arial" w:hAnsi="Arial" w:cs="Arial"/>
          <w:bCs/>
          <w:iCs/>
          <w:sz w:val="22"/>
          <w:szCs w:val="22"/>
          <w:lang w:val="en"/>
        </w:rPr>
        <w:t xml:space="preserve">Privacy and Data Protection </w:t>
      </w:r>
      <w:r w:rsidRPr="00040466">
        <w:rPr>
          <w:rFonts w:ascii="Arial" w:hAnsi="Arial" w:cs="Arial"/>
          <w:bCs/>
          <w:iCs/>
          <w:sz w:val="22"/>
          <w:szCs w:val="22"/>
          <w:lang w:val="en"/>
        </w:rPr>
        <w:t>and Child Protection Policies to be finalised</w:t>
      </w:r>
      <w:r w:rsidR="007438CA">
        <w:rPr>
          <w:rFonts w:ascii="Arial" w:hAnsi="Arial" w:cs="Arial"/>
          <w:bCs/>
          <w:iCs/>
          <w:sz w:val="22"/>
          <w:szCs w:val="22"/>
          <w:lang w:val="en"/>
        </w:rPr>
        <w:t>.</w:t>
      </w:r>
      <w:r w:rsidR="006C212F">
        <w:rPr>
          <w:rFonts w:ascii="Arial" w:hAnsi="Arial" w:cs="Arial"/>
          <w:bCs/>
          <w:iCs/>
          <w:sz w:val="22"/>
          <w:szCs w:val="22"/>
          <w:lang w:val="en"/>
        </w:rPr>
        <w:t xml:space="preserve"> </w:t>
      </w:r>
      <w:r w:rsidR="007438CA">
        <w:rPr>
          <w:rFonts w:ascii="Arial" w:hAnsi="Arial" w:cs="Arial"/>
          <w:bCs/>
          <w:iCs/>
          <w:sz w:val="22"/>
          <w:szCs w:val="22"/>
          <w:lang w:val="en"/>
        </w:rPr>
        <w:t>Gill and Stuart to look at other policies.</w:t>
      </w:r>
    </w:p>
    <w:p w14:paraId="7708B0DD" w14:textId="77777777" w:rsidR="00C66823" w:rsidRPr="00C66823" w:rsidRDefault="00C66823" w:rsidP="00C66823">
      <w:pPr>
        <w:pStyle w:val="ListParagraph"/>
        <w:rPr>
          <w:rFonts w:ascii="Arial" w:hAnsi="Arial" w:cs="Arial"/>
          <w:b/>
          <w:bCs/>
          <w:sz w:val="22"/>
          <w:szCs w:val="22"/>
          <w:lang w:val="en"/>
        </w:rPr>
      </w:pPr>
    </w:p>
    <w:p w14:paraId="010E600A" w14:textId="257609F6" w:rsidR="00C66823" w:rsidRPr="00C66823" w:rsidRDefault="00C66823" w:rsidP="00C66823">
      <w:pPr>
        <w:pStyle w:val="NoSpacing"/>
        <w:numPr>
          <w:ilvl w:val="0"/>
          <w:numId w:val="4"/>
        </w:numPr>
        <w:rPr>
          <w:rFonts w:ascii="Arial" w:hAnsi="Arial" w:cs="Arial"/>
        </w:rPr>
      </w:pPr>
      <w:r w:rsidRPr="00C66823">
        <w:rPr>
          <w:rFonts w:ascii="Arial" w:hAnsi="Arial" w:cs="Arial"/>
        </w:rPr>
        <w:t>Alison, Helen, Stuart</w:t>
      </w:r>
      <w:r w:rsidR="00332A9C">
        <w:rPr>
          <w:rFonts w:ascii="Arial" w:hAnsi="Arial" w:cs="Arial"/>
        </w:rPr>
        <w:t xml:space="preserve">, </w:t>
      </w:r>
      <w:r w:rsidRPr="00C66823">
        <w:rPr>
          <w:rFonts w:ascii="Arial" w:hAnsi="Arial" w:cs="Arial"/>
        </w:rPr>
        <w:t xml:space="preserve">Douglas </w:t>
      </w:r>
      <w:r w:rsidR="00332A9C">
        <w:rPr>
          <w:rFonts w:ascii="Arial" w:hAnsi="Arial" w:cs="Arial"/>
        </w:rPr>
        <w:t xml:space="preserve">and </w:t>
      </w:r>
      <w:r w:rsidRPr="00C66823">
        <w:rPr>
          <w:rFonts w:ascii="Arial" w:hAnsi="Arial" w:cs="Arial"/>
        </w:rPr>
        <w:t>Gavin to meet to discuss monitoring process for Windfarm monies.</w:t>
      </w:r>
    </w:p>
    <w:p w14:paraId="1F8713EF" w14:textId="77777777" w:rsidR="00C66823" w:rsidRPr="00C66823" w:rsidRDefault="00C66823" w:rsidP="00C66823">
      <w:pPr>
        <w:pStyle w:val="NoSpacing"/>
        <w:ind w:left="720"/>
        <w:rPr>
          <w:rFonts w:ascii="Arial" w:hAnsi="Arial" w:cs="Arial"/>
        </w:rPr>
      </w:pPr>
    </w:p>
    <w:p w14:paraId="54E3B6E4" w14:textId="7604FA70" w:rsidR="0069756E" w:rsidRPr="00E05310" w:rsidRDefault="0069756E" w:rsidP="009A5C71">
      <w:pPr>
        <w:widowControl w:val="0"/>
        <w:numPr>
          <w:ilvl w:val="0"/>
          <w:numId w:val="2"/>
        </w:numPr>
        <w:autoSpaceDE w:val="0"/>
        <w:autoSpaceDN w:val="0"/>
        <w:adjustRightInd w:val="0"/>
        <w:ind w:left="0" w:firstLine="0"/>
        <w:rPr>
          <w:rFonts w:ascii="Arial" w:hAnsi="Arial" w:cs="Arial"/>
          <w:b/>
          <w:bCs/>
          <w:i/>
          <w:sz w:val="22"/>
          <w:szCs w:val="22"/>
          <w:lang w:val="en"/>
        </w:rPr>
      </w:pPr>
      <w:r w:rsidRPr="00E05310">
        <w:rPr>
          <w:rFonts w:ascii="Arial" w:hAnsi="Arial" w:cs="Arial"/>
          <w:b/>
          <w:bCs/>
          <w:i/>
          <w:sz w:val="22"/>
          <w:szCs w:val="22"/>
          <w:lang w:val="en"/>
        </w:rPr>
        <w:t>Company Secretary’s report</w:t>
      </w:r>
    </w:p>
    <w:p w14:paraId="7513071E" w14:textId="77777777" w:rsidR="0069756E" w:rsidRPr="00E05310" w:rsidRDefault="0069756E" w:rsidP="0069756E">
      <w:pPr>
        <w:widowControl w:val="0"/>
        <w:autoSpaceDE w:val="0"/>
        <w:autoSpaceDN w:val="0"/>
        <w:adjustRightInd w:val="0"/>
        <w:rPr>
          <w:rFonts w:ascii="Arial" w:hAnsi="Arial" w:cs="Arial"/>
          <w:b/>
          <w:bCs/>
          <w:i/>
          <w:sz w:val="22"/>
          <w:szCs w:val="22"/>
          <w:lang w:val="en"/>
        </w:rPr>
      </w:pPr>
    </w:p>
    <w:p w14:paraId="38D07C6B" w14:textId="25E51B73" w:rsidR="0069756E" w:rsidRDefault="0069756E" w:rsidP="0069756E">
      <w:pPr>
        <w:widowControl w:val="0"/>
        <w:autoSpaceDE w:val="0"/>
        <w:autoSpaceDN w:val="0"/>
        <w:adjustRightInd w:val="0"/>
        <w:rPr>
          <w:rFonts w:ascii="Arial" w:hAnsi="Arial" w:cs="Arial"/>
          <w:bCs/>
          <w:lang w:val="en"/>
        </w:rPr>
      </w:pPr>
      <w:r w:rsidRPr="00E05310">
        <w:rPr>
          <w:rFonts w:ascii="Arial" w:hAnsi="Arial" w:cs="Arial"/>
          <w:bCs/>
          <w:sz w:val="22"/>
          <w:szCs w:val="22"/>
          <w:lang w:val="en"/>
        </w:rPr>
        <w:t>Gill explained that Paul’s details had been submitted to Companies House but still needed to be added to the website (Stuart to follow up and to update Director details list).  She explained that there would be no Gala this year so there would be no requirement to use the Trust’s Lottery licence</w:t>
      </w:r>
      <w:r w:rsidR="00332A9C">
        <w:rPr>
          <w:rFonts w:ascii="Arial" w:hAnsi="Arial" w:cs="Arial"/>
          <w:bCs/>
          <w:sz w:val="22"/>
          <w:szCs w:val="22"/>
          <w:lang w:val="en"/>
        </w:rPr>
        <w:t>.  She also noted that t</w:t>
      </w:r>
      <w:r w:rsidRPr="00E05310">
        <w:rPr>
          <w:rFonts w:ascii="Arial" w:hAnsi="Arial" w:cs="Arial"/>
          <w:bCs/>
          <w:sz w:val="22"/>
          <w:szCs w:val="22"/>
          <w:lang w:val="en"/>
        </w:rPr>
        <w:t>he Safeguarding policy was still under development.  Gill recorded her thanks to Douglas for getting the annual accounts completed and submitted to Companies House</w:t>
      </w:r>
      <w:r>
        <w:rPr>
          <w:rFonts w:ascii="Arial" w:hAnsi="Arial" w:cs="Arial"/>
          <w:bCs/>
          <w:lang w:val="en"/>
        </w:rPr>
        <w:t>.</w:t>
      </w:r>
    </w:p>
    <w:p w14:paraId="38089426" w14:textId="3141E4D2" w:rsidR="0069756E" w:rsidRPr="0069756E" w:rsidRDefault="0069756E" w:rsidP="0069756E">
      <w:pPr>
        <w:widowControl w:val="0"/>
        <w:autoSpaceDE w:val="0"/>
        <w:autoSpaceDN w:val="0"/>
        <w:adjustRightInd w:val="0"/>
        <w:rPr>
          <w:rFonts w:ascii="Arial" w:hAnsi="Arial" w:cs="Arial"/>
          <w:bCs/>
          <w:lang w:val="en"/>
        </w:rPr>
      </w:pPr>
      <w:r w:rsidRPr="0069756E">
        <w:rPr>
          <w:rFonts w:ascii="Arial" w:hAnsi="Arial" w:cs="Arial"/>
          <w:bCs/>
          <w:lang w:val="en"/>
        </w:rPr>
        <w:t xml:space="preserve"> </w:t>
      </w:r>
    </w:p>
    <w:p w14:paraId="0D8B6AFA" w14:textId="577035CF" w:rsidR="0069756E" w:rsidRPr="00E05310" w:rsidRDefault="0069756E" w:rsidP="0069756E">
      <w:pPr>
        <w:widowControl w:val="0"/>
        <w:numPr>
          <w:ilvl w:val="0"/>
          <w:numId w:val="2"/>
        </w:numPr>
        <w:autoSpaceDE w:val="0"/>
        <w:autoSpaceDN w:val="0"/>
        <w:adjustRightInd w:val="0"/>
        <w:ind w:left="0" w:firstLine="0"/>
        <w:rPr>
          <w:rFonts w:ascii="Arial" w:hAnsi="Arial" w:cs="Arial"/>
          <w:b/>
          <w:bCs/>
          <w:i/>
          <w:sz w:val="22"/>
          <w:szCs w:val="22"/>
          <w:lang w:val="en"/>
        </w:rPr>
      </w:pPr>
      <w:r w:rsidRPr="00E05310">
        <w:rPr>
          <w:rFonts w:ascii="Arial" w:hAnsi="Arial" w:cs="Arial"/>
          <w:b/>
          <w:bCs/>
          <w:i/>
          <w:sz w:val="22"/>
          <w:szCs w:val="22"/>
          <w:lang w:val="en"/>
        </w:rPr>
        <w:t>Treasurer’s report</w:t>
      </w:r>
    </w:p>
    <w:p w14:paraId="06CD218A" w14:textId="77777777" w:rsidR="0069756E" w:rsidRPr="00E05310" w:rsidRDefault="0069756E" w:rsidP="0069756E">
      <w:pPr>
        <w:widowControl w:val="0"/>
        <w:autoSpaceDE w:val="0"/>
        <w:autoSpaceDN w:val="0"/>
        <w:adjustRightInd w:val="0"/>
        <w:rPr>
          <w:rFonts w:ascii="Arial" w:hAnsi="Arial" w:cs="Arial"/>
          <w:bCs/>
          <w:sz w:val="22"/>
          <w:szCs w:val="22"/>
          <w:lang w:val="en"/>
        </w:rPr>
      </w:pPr>
    </w:p>
    <w:p w14:paraId="068C6EB9" w14:textId="3470FC84" w:rsidR="0069756E" w:rsidRPr="00E05310" w:rsidRDefault="0069756E" w:rsidP="0069756E">
      <w:pPr>
        <w:widowControl w:val="0"/>
        <w:autoSpaceDE w:val="0"/>
        <w:autoSpaceDN w:val="0"/>
        <w:adjustRightInd w:val="0"/>
        <w:rPr>
          <w:rFonts w:ascii="Arial" w:hAnsi="Arial" w:cs="Arial"/>
          <w:bCs/>
          <w:sz w:val="22"/>
          <w:szCs w:val="22"/>
          <w:lang w:val="en"/>
        </w:rPr>
      </w:pPr>
      <w:r w:rsidRPr="00E05310">
        <w:rPr>
          <w:rFonts w:ascii="Arial" w:hAnsi="Arial" w:cs="Arial"/>
          <w:bCs/>
          <w:sz w:val="22"/>
          <w:szCs w:val="22"/>
          <w:lang w:val="en"/>
        </w:rPr>
        <w:t xml:space="preserve">Douglas </w:t>
      </w:r>
      <w:r w:rsidR="00346034">
        <w:rPr>
          <w:rFonts w:ascii="Arial" w:hAnsi="Arial" w:cs="Arial"/>
          <w:bCs/>
          <w:sz w:val="22"/>
          <w:szCs w:val="22"/>
          <w:lang w:val="en"/>
        </w:rPr>
        <w:t>outlined</w:t>
      </w:r>
      <w:r w:rsidRPr="00E05310">
        <w:rPr>
          <w:rFonts w:ascii="Arial" w:hAnsi="Arial" w:cs="Arial"/>
          <w:bCs/>
          <w:sz w:val="22"/>
          <w:szCs w:val="22"/>
          <w:lang w:val="en"/>
        </w:rPr>
        <w:t xml:space="preserve"> the details behind the financial summary which had been circulated and answered various queries from the Directors.  The accounts were noted.</w:t>
      </w:r>
    </w:p>
    <w:p w14:paraId="5C53C8E3" w14:textId="77777777" w:rsidR="0069756E" w:rsidRPr="00E05310" w:rsidRDefault="0069756E" w:rsidP="0069756E">
      <w:pPr>
        <w:widowControl w:val="0"/>
        <w:autoSpaceDE w:val="0"/>
        <w:autoSpaceDN w:val="0"/>
        <w:adjustRightInd w:val="0"/>
        <w:rPr>
          <w:rFonts w:ascii="Arial" w:hAnsi="Arial" w:cs="Arial"/>
          <w:bCs/>
          <w:sz w:val="22"/>
          <w:szCs w:val="22"/>
          <w:lang w:val="en"/>
        </w:rPr>
      </w:pPr>
    </w:p>
    <w:p w14:paraId="042965FB" w14:textId="46CAEB4E" w:rsidR="0069756E" w:rsidRDefault="0069756E" w:rsidP="0069756E">
      <w:pPr>
        <w:widowControl w:val="0"/>
        <w:autoSpaceDE w:val="0"/>
        <w:autoSpaceDN w:val="0"/>
        <w:adjustRightInd w:val="0"/>
        <w:rPr>
          <w:rFonts w:ascii="Arial" w:hAnsi="Arial" w:cs="Arial"/>
          <w:bCs/>
          <w:lang w:val="en"/>
        </w:rPr>
      </w:pPr>
      <w:r w:rsidRPr="00E05310">
        <w:rPr>
          <w:rFonts w:ascii="Arial" w:hAnsi="Arial" w:cs="Arial"/>
          <w:bCs/>
          <w:sz w:val="22"/>
          <w:szCs w:val="22"/>
          <w:lang w:val="en"/>
        </w:rPr>
        <w:t xml:space="preserve">Douglas explained that the Trust now had a licence for zoom and is available for anyone who needs to use it.  He has the details so </w:t>
      </w:r>
      <w:r w:rsidR="00332A9C">
        <w:rPr>
          <w:rFonts w:ascii="Arial" w:hAnsi="Arial" w:cs="Arial"/>
          <w:bCs/>
          <w:sz w:val="22"/>
          <w:szCs w:val="22"/>
          <w:lang w:val="en"/>
        </w:rPr>
        <w:t xml:space="preserve">whoever wants to use it should </w:t>
      </w:r>
      <w:r w:rsidRPr="00E05310">
        <w:rPr>
          <w:rFonts w:ascii="Arial" w:hAnsi="Arial" w:cs="Arial"/>
          <w:bCs/>
          <w:sz w:val="22"/>
          <w:szCs w:val="22"/>
          <w:lang w:val="en"/>
        </w:rPr>
        <w:t>contact him</w:t>
      </w:r>
      <w:r w:rsidR="00332A9C">
        <w:rPr>
          <w:rFonts w:ascii="Arial" w:hAnsi="Arial" w:cs="Arial"/>
          <w:bCs/>
          <w:sz w:val="22"/>
          <w:szCs w:val="22"/>
          <w:lang w:val="en"/>
        </w:rPr>
        <w:t>.</w:t>
      </w:r>
      <w:r w:rsidRPr="00E05310">
        <w:rPr>
          <w:rFonts w:ascii="Arial" w:hAnsi="Arial" w:cs="Arial"/>
          <w:bCs/>
          <w:sz w:val="22"/>
          <w:szCs w:val="22"/>
          <w:lang w:val="en"/>
        </w:rPr>
        <w:t xml:space="preserve"> He noted as a charitable body the licence fee had been discounted.</w:t>
      </w:r>
    </w:p>
    <w:p w14:paraId="6DF0F683" w14:textId="77777777" w:rsidR="0069756E" w:rsidRPr="0069756E" w:rsidRDefault="0069756E" w:rsidP="0069756E">
      <w:pPr>
        <w:widowControl w:val="0"/>
        <w:autoSpaceDE w:val="0"/>
        <w:autoSpaceDN w:val="0"/>
        <w:adjustRightInd w:val="0"/>
        <w:rPr>
          <w:rFonts w:ascii="Arial" w:hAnsi="Arial" w:cs="Arial"/>
          <w:bCs/>
          <w:lang w:val="en"/>
        </w:rPr>
      </w:pPr>
    </w:p>
    <w:p w14:paraId="4AA3709B" w14:textId="635FA09B" w:rsidR="00FE79CC" w:rsidRDefault="0069756E" w:rsidP="0069756E">
      <w:pPr>
        <w:widowControl w:val="0"/>
        <w:autoSpaceDE w:val="0"/>
        <w:autoSpaceDN w:val="0"/>
        <w:adjustRightInd w:val="0"/>
        <w:rPr>
          <w:rFonts w:ascii="Arial" w:hAnsi="Arial" w:cs="Arial"/>
          <w:bCs/>
          <w:sz w:val="22"/>
          <w:szCs w:val="22"/>
          <w:lang w:val="en"/>
        </w:rPr>
      </w:pPr>
      <w:r w:rsidRPr="00E05310">
        <w:rPr>
          <w:rFonts w:ascii="Arial" w:hAnsi="Arial" w:cs="Arial"/>
          <w:bCs/>
          <w:sz w:val="22"/>
          <w:szCs w:val="22"/>
          <w:lang w:val="en"/>
        </w:rPr>
        <w:t>Gavin noted</w:t>
      </w:r>
      <w:r w:rsidR="00346034">
        <w:rPr>
          <w:rFonts w:ascii="Arial" w:hAnsi="Arial" w:cs="Arial"/>
          <w:bCs/>
          <w:sz w:val="22"/>
          <w:szCs w:val="22"/>
          <w:lang w:val="en"/>
        </w:rPr>
        <w:t xml:space="preserve"> </w:t>
      </w:r>
      <w:r w:rsidRPr="00E05310">
        <w:rPr>
          <w:rFonts w:ascii="Arial" w:hAnsi="Arial" w:cs="Arial"/>
          <w:bCs/>
          <w:sz w:val="22"/>
          <w:szCs w:val="22"/>
          <w:lang w:val="en"/>
        </w:rPr>
        <w:t>that he would be taking over as Tr</w:t>
      </w:r>
      <w:r w:rsidR="00346034">
        <w:rPr>
          <w:rFonts w:ascii="Arial" w:hAnsi="Arial" w:cs="Arial"/>
          <w:bCs/>
          <w:sz w:val="22"/>
          <w:szCs w:val="22"/>
          <w:lang w:val="en"/>
        </w:rPr>
        <w:t>e</w:t>
      </w:r>
      <w:r w:rsidRPr="00E05310">
        <w:rPr>
          <w:rFonts w:ascii="Arial" w:hAnsi="Arial" w:cs="Arial"/>
          <w:bCs/>
          <w:sz w:val="22"/>
          <w:szCs w:val="22"/>
          <w:lang w:val="en"/>
        </w:rPr>
        <w:t>asurer as agreed after the last AGM and after discussions with Douglas sought the Board’s a</w:t>
      </w:r>
      <w:r w:rsidR="00346034">
        <w:rPr>
          <w:rFonts w:ascii="Arial" w:hAnsi="Arial" w:cs="Arial"/>
          <w:bCs/>
          <w:sz w:val="22"/>
          <w:szCs w:val="22"/>
          <w:lang w:val="en"/>
        </w:rPr>
        <w:t>p</w:t>
      </w:r>
      <w:r w:rsidRPr="00E05310">
        <w:rPr>
          <w:rFonts w:ascii="Arial" w:hAnsi="Arial" w:cs="Arial"/>
          <w:bCs/>
          <w:sz w:val="22"/>
          <w:szCs w:val="22"/>
          <w:lang w:val="en"/>
        </w:rPr>
        <w:t>proval to inve</w:t>
      </w:r>
      <w:r w:rsidR="00346034">
        <w:rPr>
          <w:rFonts w:ascii="Arial" w:hAnsi="Arial" w:cs="Arial"/>
          <w:bCs/>
          <w:sz w:val="22"/>
          <w:szCs w:val="22"/>
          <w:lang w:val="en"/>
        </w:rPr>
        <w:t>stigate</w:t>
      </w:r>
      <w:r w:rsidRPr="00E05310">
        <w:rPr>
          <w:rFonts w:ascii="Arial" w:hAnsi="Arial" w:cs="Arial"/>
          <w:bCs/>
          <w:sz w:val="22"/>
          <w:szCs w:val="22"/>
          <w:lang w:val="en"/>
        </w:rPr>
        <w:t xml:space="preserve"> alternative banking arrangem</w:t>
      </w:r>
      <w:r w:rsidR="00346034">
        <w:rPr>
          <w:rFonts w:ascii="Arial" w:hAnsi="Arial" w:cs="Arial"/>
          <w:bCs/>
          <w:sz w:val="22"/>
          <w:szCs w:val="22"/>
          <w:lang w:val="en"/>
        </w:rPr>
        <w:t xml:space="preserve">ents.  His findings </w:t>
      </w:r>
      <w:r w:rsidR="00332A9C">
        <w:rPr>
          <w:rFonts w:ascii="Arial" w:hAnsi="Arial" w:cs="Arial"/>
          <w:bCs/>
          <w:sz w:val="22"/>
          <w:szCs w:val="22"/>
          <w:lang w:val="en"/>
        </w:rPr>
        <w:t xml:space="preserve">and any recommendations </w:t>
      </w:r>
      <w:r w:rsidR="00346034">
        <w:rPr>
          <w:rFonts w:ascii="Arial" w:hAnsi="Arial" w:cs="Arial"/>
          <w:bCs/>
          <w:sz w:val="22"/>
          <w:szCs w:val="22"/>
          <w:lang w:val="en"/>
        </w:rPr>
        <w:t xml:space="preserve">would be brought back to the </w:t>
      </w:r>
      <w:r w:rsidRPr="00E05310">
        <w:rPr>
          <w:rFonts w:ascii="Arial" w:hAnsi="Arial" w:cs="Arial"/>
          <w:bCs/>
          <w:sz w:val="22"/>
          <w:szCs w:val="22"/>
          <w:lang w:val="en"/>
        </w:rPr>
        <w:t xml:space="preserve">Board for approval.  </w:t>
      </w:r>
      <w:r w:rsidR="00E05310" w:rsidRPr="00E05310">
        <w:rPr>
          <w:rFonts w:ascii="Arial" w:hAnsi="Arial" w:cs="Arial"/>
          <w:bCs/>
          <w:sz w:val="22"/>
          <w:szCs w:val="22"/>
          <w:lang w:val="en"/>
        </w:rPr>
        <w:t>He felt that it might be possible to streamline many of the financial processes if the T</w:t>
      </w:r>
      <w:r w:rsidR="00346034">
        <w:rPr>
          <w:rFonts w:ascii="Arial" w:hAnsi="Arial" w:cs="Arial"/>
          <w:bCs/>
          <w:sz w:val="22"/>
          <w:szCs w:val="22"/>
          <w:lang w:val="en"/>
        </w:rPr>
        <w:t>rust opened a business account; this would be the focus of his investigation.</w:t>
      </w:r>
      <w:r w:rsidR="00FE79CC">
        <w:rPr>
          <w:rFonts w:ascii="Arial" w:hAnsi="Arial" w:cs="Arial"/>
          <w:bCs/>
          <w:sz w:val="22"/>
          <w:szCs w:val="22"/>
          <w:lang w:val="en"/>
        </w:rPr>
        <w:t xml:space="preserve">  </w:t>
      </w:r>
    </w:p>
    <w:p w14:paraId="27288BF8" w14:textId="77777777" w:rsidR="00FE79CC" w:rsidRDefault="00FE79CC" w:rsidP="0069756E">
      <w:pPr>
        <w:widowControl w:val="0"/>
        <w:autoSpaceDE w:val="0"/>
        <w:autoSpaceDN w:val="0"/>
        <w:adjustRightInd w:val="0"/>
        <w:rPr>
          <w:rFonts w:ascii="Arial" w:hAnsi="Arial" w:cs="Arial"/>
          <w:bCs/>
          <w:sz w:val="22"/>
          <w:szCs w:val="22"/>
          <w:lang w:val="en"/>
        </w:rPr>
      </w:pPr>
    </w:p>
    <w:p w14:paraId="01A20BF3" w14:textId="3F8C9C0F" w:rsidR="00346034" w:rsidRDefault="00FE79CC" w:rsidP="0069756E">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One issue which had to be addressed is OSCR’s requirement that double signatures are required for payments</w:t>
      </w:r>
      <w:r w:rsidR="00332A9C">
        <w:rPr>
          <w:rFonts w:ascii="Arial" w:hAnsi="Arial" w:cs="Arial"/>
          <w:bCs/>
          <w:sz w:val="22"/>
          <w:szCs w:val="22"/>
          <w:lang w:val="en"/>
        </w:rPr>
        <w:t>.  It w</w:t>
      </w:r>
      <w:r>
        <w:rPr>
          <w:rFonts w:ascii="Arial" w:hAnsi="Arial" w:cs="Arial"/>
          <w:bCs/>
          <w:sz w:val="22"/>
          <w:szCs w:val="22"/>
          <w:lang w:val="en"/>
        </w:rPr>
        <w:t>as felt this could be resolved by having the type of report presented</w:t>
      </w:r>
      <w:r w:rsidR="00E54348">
        <w:rPr>
          <w:rFonts w:ascii="Arial" w:hAnsi="Arial" w:cs="Arial"/>
          <w:bCs/>
          <w:sz w:val="22"/>
          <w:szCs w:val="22"/>
          <w:lang w:val="en"/>
        </w:rPr>
        <w:t xml:space="preserve"> by Douglas earlier in the meeting</w:t>
      </w:r>
      <w:r>
        <w:rPr>
          <w:rFonts w:ascii="Arial" w:hAnsi="Arial" w:cs="Arial"/>
          <w:bCs/>
          <w:sz w:val="22"/>
          <w:szCs w:val="22"/>
          <w:lang w:val="en"/>
        </w:rPr>
        <w:t>, where</w:t>
      </w:r>
      <w:r w:rsidR="00E54348">
        <w:rPr>
          <w:rFonts w:ascii="Arial" w:hAnsi="Arial" w:cs="Arial"/>
          <w:bCs/>
          <w:sz w:val="22"/>
          <w:szCs w:val="22"/>
          <w:lang w:val="en"/>
        </w:rPr>
        <w:t>by</w:t>
      </w:r>
      <w:r>
        <w:rPr>
          <w:rFonts w:ascii="Arial" w:hAnsi="Arial" w:cs="Arial"/>
          <w:bCs/>
          <w:sz w:val="22"/>
          <w:szCs w:val="22"/>
          <w:lang w:val="en"/>
        </w:rPr>
        <w:t xml:space="preserve"> any payments made by a single person i.e. through digital banking, are reported regularly to the Board.</w:t>
      </w:r>
    </w:p>
    <w:p w14:paraId="6606F31A" w14:textId="77777777" w:rsidR="00FE79CC" w:rsidRDefault="00FE79CC" w:rsidP="0069756E">
      <w:pPr>
        <w:widowControl w:val="0"/>
        <w:autoSpaceDE w:val="0"/>
        <w:autoSpaceDN w:val="0"/>
        <w:adjustRightInd w:val="0"/>
        <w:rPr>
          <w:rFonts w:ascii="Arial" w:hAnsi="Arial" w:cs="Arial"/>
          <w:bCs/>
          <w:sz w:val="22"/>
          <w:szCs w:val="22"/>
          <w:lang w:val="en"/>
        </w:rPr>
      </w:pPr>
    </w:p>
    <w:p w14:paraId="33A92681" w14:textId="0D1D2F7E" w:rsidR="00FE79CC" w:rsidRDefault="00FE79CC" w:rsidP="0069756E">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Gavin also indicated he believed that there was a way of linking Hallmaster to a bank account allowing those making one-off bookings for the Community Centre to pay at the time of booking</w:t>
      </w:r>
      <w:r w:rsidR="00E54348">
        <w:rPr>
          <w:rFonts w:ascii="Arial" w:hAnsi="Arial" w:cs="Arial"/>
          <w:bCs/>
          <w:sz w:val="22"/>
          <w:szCs w:val="22"/>
          <w:lang w:val="en"/>
        </w:rPr>
        <w:t>.  This would</w:t>
      </w:r>
      <w:r>
        <w:rPr>
          <w:rFonts w:ascii="Arial" w:hAnsi="Arial" w:cs="Arial"/>
          <w:bCs/>
          <w:sz w:val="22"/>
          <w:szCs w:val="22"/>
          <w:lang w:val="en"/>
        </w:rPr>
        <w:t xml:space="preserve"> reduc</w:t>
      </w:r>
      <w:r w:rsidR="00E54348">
        <w:rPr>
          <w:rFonts w:ascii="Arial" w:hAnsi="Arial" w:cs="Arial"/>
          <w:bCs/>
          <w:sz w:val="22"/>
          <w:szCs w:val="22"/>
          <w:lang w:val="en"/>
        </w:rPr>
        <w:t>e</w:t>
      </w:r>
      <w:r>
        <w:rPr>
          <w:rFonts w:ascii="Arial" w:hAnsi="Arial" w:cs="Arial"/>
          <w:bCs/>
          <w:sz w:val="22"/>
          <w:szCs w:val="22"/>
          <w:lang w:val="en"/>
        </w:rPr>
        <w:t xml:space="preserve"> the burden on having to issue invoices and chas</w:t>
      </w:r>
      <w:r w:rsidR="00E54348">
        <w:rPr>
          <w:rFonts w:ascii="Arial" w:hAnsi="Arial" w:cs="Arial"/>
          <w:bCs/>
          <w:sz w:val="22"/>
          <w:szCs w:val="22"/>
          <w:lang w:val="en"/>
        </w:rPr>
        <w:t>e</w:t>
      </w:r>
      <w:r>
        <w:rPr>
          <w:rFonts w:ascii="Arial" w:hAnsi="Arial" w:cs="Arial"/>
          <w:bCs/>
          <w:sz w:val="22"/>
          <w:szCs w:val="22"/>
          <w:lang w:val="en"/>
        </w:rPr>
        <w:t xml:space="preserve"> bad debts.</w:t>
      </w:r>
    </w:p>
    <w:p w14:paraId="45FF7E40" w14:textId="77777777" w:rsidR="00FE79CC" w:rsidRDefault="00FE79CC" w:rsidP="0069756E">
      <w:pPr>
        <w:widowControl w:val="0"/>
        <w:autoSpaceDE w:val="0"/>
        <w:autoSpaceDN w:val="0"/>
        <w:adjustRightInd w:val="0"/>
        <w:rPr>
          <w:rFonts w:ascii="Arial" w:hAnsi="Arial" w:cs="Arial"/>
          <w:bCs/>
          <w:sz w:val="22"/>
          <w:szCs w:val="22"/>
          <w:lang w:val="en"/>
        </w:rPr>
      </w:pPr>
    </w:p>
    <w:p w14:paraId="759B3B82" w14:textId="1EE6F1FF" w:rsidR="00FE79CC" w:rsidRDefault="00FE79CC" w:rsidP="0069756E">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 xml:space="preserve">The Board approved the investigation into alternative banking arrangements. </w:t>
      </w:r>
    </w:p>
    <w:p w14:paraId="0095DB73" w14:textId="77777777" w:rsidR="00346034" w:rsidRDefault="00346034" w:rsidP="00346034">
      <w:pPr>
        <w:widowControl w:val="0"/>
        <w:autoSpaceDE w:val="0"/>
        <w:autoSpaceDN w:val="0"/>
        <w:adjustRightInd w:val="0"/>
        <w:rPr>
          <w:rFonts w:ascii="Arial" w:hAnsi="Arial" w:cs="Arial"/>
          <w:b/>
          <w:bCs/>
          <w:i/>
          <w:lang w:val="en"/>
        </w:rPr>
      </w:pPr>
    </w:p>
    <w:p w14:paraId="5794BFFB" w14:textId="3FEFC799" w:rsidR="00346034" w:rsidRPr="00346034" w:rsidRDefault="00346034" w:rsidP="00346034">
      <w:pPr>
        <w:widowControl w:val="0"/>
        <w:autoSpaceDE w:val="0"/>
        <w:autoSpaceDN w:val="0"/>
        <w:adjustRightInd w:val="0"/>
        <w:rPr>
          <w:rFonts w:ascii="Arial" w:hAnsi="Arial" w:cs="Arial"/>
          <w:b/>
          <w:bCs/>
          <w:i/>
          <w:sz w:val="22"/>
          <w:szCs w:val="22"/>
          <w:lang w:val="en"/>
        </w:rPr>
      </w:pPr>
      <w:r w:rsidRPr="00346034">
        <w:rPr>
          <w:rFonts w:ascii="Arial" w:hAnsi="Arial" w:cs="Arial"/>
          <w:b/>
          <w:bCs/>
          <w:i/>
          <w:sz w:val="22"/>
          <w:szCs w:val="22"/>
          <w:lang w:val="en"/>
        </w:rPr>
        <w:t>Action: Gavin in consultation with Douglas to investigate alternative banking arrangements and bring back any recommendations to the Board.</w:t>
      </w:r>
    </w:p>
    <w:p w14:paraId="4A35E9BF" w14:textId="77777777" w:rsidR="00346034" w:rsidRDefault="00346034" w:rsidP="0069756E">
      <w:pPr>
        <w:widowControl w:val="0"/>
        <w:autoSpaceDE w:val="0"/>
        <w:autoSpaceDN w:val="0"/>
        <w:adjustRightInd w:val="0"/>
        <w:rPr>
          <w:rFonts w:ascii="Arial" w:hAnsi="Arial" w:cs="Arial"/>
          <w:bCs/>
          <w:sz w:val="22"/>
          <w:szCs w:val="22"/>
          <w:lang w:val="en"/>
        </w:rPr>
      </w:pPr>
    </w:p>
    <w:p w14:paraId="511ED286" w14:textId="1ABDE1D3" w:rsidR="00346034" w:rsidRDefault="00346034" w:rsidP="0069756E">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 xml:space="preserve">Currently there </w:t>
      </w:r>
      <w:r w:rsidR="00E54348">
        <w:rPr>
          <w:rFonts w:ascii="Arial" w:hAnsi="Arial" w:cs="Arial"/>
          <w:bCs/>
          <w:sz w:val="22"/>
          <w:szCs w:val="22"/>
          <w:lang w:val="en"/>
        </w:rPr>
        <w:t xml:space="preserve">has been </w:t>
      </w:r>
      <w:r>
        <w:rPr>
          <w:rFonts w:ascii="Arial" w:hAnsi="Arial" w:cs="Arial"/>
          <w:bCs/>
          <w:sz w:val="22"/>
          <w:szCs w:val="22"/>
          <w:lang w:val="en"/>
        </w:rPr>
        <w:t>no formal request for an annual Windfarm Report</w:t>
      </w:r>
      <w:r w:rsidR="00E54348">
        <w:rPr>
          <w:rFonts w:ascii="Arial" w:hAnsi="Arial" w:cs="Arial"/>
          <w:bCs/>
          <w:sz w:val="22"/>
          <w:szCs w:val="22"/>
          <w:lang w:val="en"/>
        </w:rPr>
        <w:t>, despite the very detailed requirements which had been requested last year after the actual annual report had been submitted.</w:t>
      </w:r>
      <w:r>
        <w:rPr>
          <w:rFonts w:ascii="Arial" w:hAnsi="Arial" w:cs="Arial"/>
          <w:bCs/>
          <w:sz w:val="22"/>
          <w:szCs w:val="22"/>
          <w:lang w:val="en"/>
        </w:rPr>
        <w:t xml:space="preserve">  </w:t>
      </w:r>
    </w:p>
    <w:p w14:paraId="574D43FB" w14:textId="77777777" w:rsidR="00346034" w:rsidRDefault="00346034" w:rsidP="0069756E">
      <w:pPr>
        <w:widowControl w:val="0"/>
        <w:autoSpaceDE w:val="0"/>
        <w:autoSpaceDN w:val="0"/>
        <w:adjustRightInd w:val="0"/>
        <w:rPr>
          <w:rFonts w:ascii="Arial" w:hAnsi="Arial" w:cs="Arial"/>
          <w:bCs/>
          <w:sz w:val="22"/>
          <w:szCs w:val="22"/>
          <w:lang w:val="en"/>
        </w:rPr>
      </w:pPr>
    </w:p>
    <w:p w14:paraId="7A371B06" w14:textId="0664779C" w:rsidR="00346034" w:rsidRPr="00346034" w:rsidRDefault="00346034" w:rsidP="0069756E">
      <w:pPr>
        <w:widowControl w:val="0"/>
        <w:autoSpaceDE w:val="0"/>
        <w:autoSpaceDN w:val="0"/>
        <w:adjustRightInd w:val="0"/>
        <w:rPr>
          <w:rFonts w:ascii="Arial" w:hAnsi="Arial" w:cs="Arial"/>
          <w:b/>
          <w:bCs/>
          <w:i/>
          <w:sz w:val="22"/>
          <w:szCs w:val="22"/>
          <w:lang w:val="en"/>
        </w:rPr>
      </w:pPr>
      <w:r w:rsidRPr="00346034">
        <w:rPr>
          <w:rFonts w:ascii="Arial" w:hAnsi="Arial" w:cs="Arial"/>
          <w:b/>
          <w:bCs/>
          <w:i/>
          <w:sz w:val="22"/>
          <w:szCs w:val="22"/>
          <w:lang w:val="en"/>
        </w:rPr>
        <w:t xml:space="preserve">Action: Douglas to contact Malcolm at Foundation Scotland to see what type of report is required.  </w:t>
      </w:r>
    </w:p>
    <w:p w14:paraId="38471DCD" w14:textId="4D508CD7" w:rsidR="00E54348" w:rsidRPr="00E05310" w:rsidRDefault="00E05310" w:rsidP="0069756E">
      <w:pPr>
        <w:widowControl w:val="0"/>
        <w:autoSpaceDE w:val="0"/>
        <w:autoSpaceDN w:val="0"/>
        <w:adjustRightInd w:val="0"/>
        <w:rPr>
          <w:rFonts w:ascii="Arial" w:hAnsi="Arial" w:cs="Arial"/>
          <w:bCs/>
          <w:sz w:val="22"/>
          <w:szCs w:val="22"/>
          <w:lang w:val="en"/>
        </w:rPr>
      </w:pPr>
      <w:r w:rsidRPr="00E05310">
        <w:rPr>
          <w:rFonts w:ascii="Arial" w:hAnsi="Arial" w:cs="Arial"/>
          <w:bCs/>
          <w:sz w:val="22"/>
          <w:szCs w:val="22"/>
          <w:lang w:val="en"/>
        </w:rPr>
        <w:t xml:space="preserve"> </w:t>
      </w:r>
    </w:p>
    <w:p w14:paraId="1EA12CAE" w14:textId="77777777" w:rsidR="00FE79CC" w:rsidRDefault="00FE79CC" w:rsidP="009A5C71">
      <w:pPr>
        <w:widowControl w:val="0"/>
        <w:numPr>
          <w:ilvl w:val="0"/>
          <w:numId w:val="2"/>
        </w:numPr>
        <w:autoSpaceDE w:val="0"/>
        <w:autoSpaceDN w:val="0"/>
        <w:adjustRightInd w:val="0"/>
        <w:ind w:left="0" w:firstLine="0"/>
        <w:rPr>
          <w:rFonts w:ascii="Arial" w:hAnsi="Arial" w:cs="Arial"/>
          <w:b/>
          <w:bCs/>
          <w:i/>
          <w:lang w:val="en"/>
        </w:rPr>
      </w:pPr>
      <w:r>
        <w:rPr>
          <w:rFonts w:ascii="Arial" w:hAnsi="Arial" w:cs="Arial"/>
          <w:b/>
          <w:bCs/>
          <w:i/>
          <w:lang w:val="en"/>
        </w:rPr>
        <w:t>Community Centre</w:t>
      </w:r>
    </w:p>
    <w:p w14:paraId="1B65E08C" w14:textId="77777777" w:rsidR="00FE79CC" w:rsidRDefault="00FE79CC" w:rsidP="00FE79CC">
      <w:pPr>
        <w:widowControl w:val="0"/>
        <w:autoSpaceDE w:val="0"/>
        <w:autoSpaceDN w:val="0"/>
        <w:adjustRightInd w:val="0"/>
        <w:rPr>
          <w:rFonts w:ascii="Arial" w:hAnsi="Arial" w:cs="Arial"/>
          <w:b/>
          <w:bCs/>
          <w:i/>
          <w:lang w:val="en"/>
        </w:rPr>
      </w:pPr>
    </w:p>
    <w:p w14:paraId="2E332C7D" w14:textId="2DEC6E95" w:rsidR="00FE79CC" w:rsidRDefault="00FE79CC" w:rsidP="00FE79CC">
      <w:pPr>
        <w:widowControl w:val="0"/>
        <w:autoSpaceDE w:val="0"/>
        <w:autoSpaceDN w:val="0"/>
        <w:adjustRightInd w:val="0"/>
        <w:rPr>
          <w:rFonts w:ascii="Arial" w:hAnsi="Arial" w:cs="Arial"/>
          <w:bCs/>
          <w:sz w:val="22"/>
          <w:szCs w:val="22"/>
          <w:lang w:val="en"/>
        </w:rPr>
      </w:pPr>
      <w:r w:rsidRPr="00FE79CC">
        <w:rPr>
          <w:rFonts w:ascii="Arial" w:hAnsi="Arial" w:cs="Arial"/>
          <w:bCs/>
          <w:sz w:val="22"/>
          <w:szCs w:val="22"/>
          <w:lang w:val="en"/>
        </w:rPr>
        <w:t xml:space="preserve">The proposal to accept a donation from </w:t>
      </w:r>
      <w:r>
        <w:rPr>
          <w:rFonts w:ascii="Arial" w:hAnsi="Arial" w:cs="Arial"/>
          <w:bCs/>
          <w:sz w:val="22"/>
          <w:szCs w:val="22"/>
          <w:lang w:val="en"/>
        </w:rPr>
        <w:t>the K</w:t>
      </w:r>
      <w:r w:rsidRPr="00FE79CC">
        <w:rPr>
          <w:rFonts w:ascii="Arial" w:hAnsi="Arial" w:cs="Arial"/>
          <w:bCs/>
          <w:sz w:val="22"/>
          <w:szCs w:val="22"/>
          <w:lang w:val="en"/>
        </w:rPr>
        <w:t xml:space="preserve">eepfit group </w:t>
      </w:r>
      <w:r w:rsidR="00E54348">
        <w:rPr>
          <w:rFonts w:ascii="Arial" w:hAnsi="Arial" w:cs="Arial"/>
          <w:bCs/>
          <w:sz w:val="22"/>
          <w:szCs w:val="22"/>
          <w:lang w:val="en"/>
        </w:rPr>
        <w:t xml:space="preserve">who wanted to use some of the outdoor space around the Community Centre </w:t>
      </w:r>
      <w:r w:rsidRPr="00FE79CC">
        <w:rPr>
          <w:rFonts w:ascii="Arial" w:hAnsi="Arial" w:cs="Arial"/>
          <w:bCs/>
          <w:sz w:val="22"/>
          <w:szCs w:val="22"/>
          <w:lang w:val="en"/>
        </w:rPr>
        <w:t xml:space="preserve">was accepted.  </w:t>
      </w:r>
      <w:r w:rsidR="00E54348">
        <w:rPr>
          <w:rFonts w:ascii="Arial" w:hAnsi="Arial" w:cs="Arial"/>
          <w:bCs/>
          <w:sz w:val="22"/>
          <w:szCs w:val="22"/>
          <w:lang w:val="en"/>
        </w:rPr>
        <w:t>Subsequent d</w:t>
      </w:r>
      <w:r w:rsidRPr="00FE79CC">
        <w:rPr>
          <w:rFonts w:ascii="Arial" w:hAnsi="Arial" w:cs="Arial"/>
          <w:bCs/>
          <w:sz w:val="22"/>
          <w:szCs w:val="22"/>
          <w:lang w:val="en"/>
        </w:rPr>
        <w:t xml:space="preserve">iscussion </w:t>
      </w:r>
      <w:r>
        <w:rPr>
          <w:rFonts w:ascii="Arial" w:hAnsi="Arial" w:cs="Arial"/>
          <w:bCs/>
          <w:sz w:val="22"/>
          <w:szCs w:val="22"/>
          <w:lang w:val="en"/>
        </w:rPr>
        <w:t xml:space="preserve">focused on </w:t>
      </w:r>
      <w:r w:rsidRPr="00FE79CC">
        <w:rPr>
          <w:rFonts w:ascii="Arial" w:hAnsi="Arial" w:cs="Arial"/>
          <w:bCs/>
          <w:sz w:val="22"/>
          <w:szCs w:val="22"/>
          <w:lang w:val="en"/>
        </w:rPr>
        <w:t>the possible liability on the Trust for any accidents while the group was using the outside areas</w:t>
      </w:r>
      <w:r>
        <w:rPr>
          <w:rFonts w:ascii="Arial" w:hAnsi="Arial" w:cs="Arial"/>
          <w:bCs/>
          <w:sz w:val="22"/>
          <w:szCs w:val="22"/>
          <w:lang w:val="en"/>
        </w:rPr>
        <w:t>.  After considering the issue it was felt that there was no risk.</w:t>
      </w:r>
      <w:r w:rsidR="002534C6">
        <w:rPr>
          <w:rFonts w:ascii="Arial" w:hAnsi="Arial" w:cs="Arial"/>
          <w:bCs/>
          <w:sz w:val="22"/>
          <w:szCs w:val="22"/>
          <w:lang w:val="en"/>
        </w:rPr>
        <w:t xml:space="preserve"> </w:t>
      </w:r>
      <w:r w:rsidR="00E54348">
        <w:rPr>
          <w:rFonts w:ascii="Arial" w:hAnsi="Arial" w:cs="Arial"/>
          <w:bCs/>
          <w:sz w:val="22"/>
          <w:szCs w:val="22"/>
          <w:lang w:val="en"/>
        </w:rPr>
        <w:t xml:space="preserve">  Additionally, </w:t>
      </w:r>
      <w:r w:rsidR="002534C6">
        <w:rPr>
          <w:rFonts w:ascii="Arial" w:hAnsi="Arial" w:cs="Arial"/>
          <w:bCs/>
          <w:sz w:val="22"/>
          <w:szCs w:val="22"/>
          <w:lang w:val="en"/>
        </w:rPr>
        <w:t xml:space="preserve">if there was </w:t>
      </w:r>
      <w:r w:rsidR="00D206A3">
        <w:rPr>
          <w:rFonts w:ascii="Arial" w:hAnsi="Arial" w:cs="Arial"/>
          <w:bCs/>
          <w:sz w:val="22"/>
          <w:szCs w:val="22"/>
          <w:lang w:val="en"/>
        </w:rPr>
        <w:t>any</w:t>
      </w:r>
      <w:r w:rsidR="002534C6">
        <w:rPr>
          <w:rFonts w:ascii="Arial" w:hAnsi="Arial" w:cs="Arial"/>
          <w:bCs/>
          <w:sz w:val="22"/>
          <w:szCs w:val="22"/>
          <w:lang w:val="en"/>
        </w:rPr>
        <w:t xml:space="preserve"> potential conflict between a commercial let and the group’s use of the outdoor areas this would be resolve</w:t>
      </w:r>
      <w:r w:rsidR="00D206A3">
        <w:rPr>
          <w:rFonts w:ascii="Arial" w:hAnsi="Arial" w:cs="Arial"/>
          <w:bCs/>
          <w:sz w:val="22"/>
          <w:szCs w:val="22"/>
          <w:lang w:val="en"/>
        </w:rPr>
        <w:t>d by</w:t>
      </w:r>
      <w:r w:rsidR="002534C6">
        <w:rPr>
          <w:rFonts w:ascii="Arial" w:hAnsi="Arial" w:cs="Arial"/>
          <w:bCs/>
          <w:sz w:val="22"/>
          <w:szCs w:val="22"/>
          <w:lang w:val="en"/>
        </w:rPr>
        <w:t xml:space="preserve"> the commercial let being given priority.</w:t>
      </w:r>
    </w:p>
    <w:p w14:paraId="625B1C53" w14:textId="77777777" w:rsidR="00E54348" w:rsidRDefault="00E54348" w:rsidP="00FE79CC">
      <w:pPr>
        <w:widowControl w:val="0"/>
        <w:autoSpaceDE w:val="0"/>
        <w:autoSpaceDN w:val="0"/>
        <w:adjustRightInd w:val="0"/>
        <w:rPr>
          <w:rFonts w:ascii="Arial" w:hAnsi="Arial" w:cs="Arial"/>
          <w:bCs/>
          <w:sz w:val="22"/>
          <w:szCs w:val="22"/>
          <w:lang w:val="en"/>
        </w:rPr>
      </w:pPr>
    </w:p>
    <w:p w14:paraId="310CA8FA" w14:textId="19834055" w:rsidR="002534C6" w:rsidRDefault="002534C6" w:rsidP="00FE79CC">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lastRenderedPageBreak/>
        <w:t xml:space="preserve">Douglas reported that an enquiry </w:t>
      </w:r>
      <w:r w:rsidR="00E54348">
        <w:rPr>
          <w:rFonts w:ascii="Arial" w:hAnsi="Arial" w:cs="Arial"/>
          <w:bCs/>
          <w:sz w:val="22"/>
          <w:szCs w:val="22"/>
          <w:lang w:val="en"/>
        </w:rPr>
        <w:t xml:space="preserve">from a local resident </w:t>
      </w:r>
      <w:r>
        <w:rPr>
          <w:rFonts w:ascii="Arial" w:hAnsi="Arial" w:cs="Arial"/>
          <w:bCs/>
          <w:sz w:val="22"/>
          <w:szCs w:val="22"/>
          <w:lang w:val="en"/>
        </w:rPr>
        <w:t>had be</w:t>
      </w:r>
      <w:r w:rsidR="00E54348">
        <w:rPr>
          <w:rFonts w:ascii="Arial" w:hAnsi="Arial" w:cs="Arial"/>
          <w:bCs/>
          <w:sz w:val="22"/>
          <w:szCs w:val="22"/>
          <w:lang w:val="en"/>
        </w:rPr>
        <w:t>en</w:t>
      </w:r>
      <w:r>
        <w:rPr>
          <w:rFonts w:ascii="Arial" w:hAnsi="Arial" w:cs="Arial"/>
          <w:bCs/>
          <w:sz w:val="22"/>
          <w:szCs w:val="22"/>
          <w:lang w:val="en"/>
        </w:rPr>
        <w:t xml:space="preserve"> made to use the Doctor’s surgery as an office</w:t>
      </w:r>
      <w:r w:rsidR="00E54348">
        <w:rPr>
          <w:rFonts w:ascii="Arial" w:hAnsi="Arial" w:cs="Arial"/>
          <w:bCs/>
          <w:sz w:val="22"/>
          <w:szCs w:val="22"/>
          <w:lang w:val="en"/>
        </w:rPr>
        <w:t>.</w:t>
      </w:r>
      <w:r>
        <w:rPr>
          <w:rFonts w:ascii="Arial" w:hAnsi="Arial" w:cs="Arial"/>
          <w:bCs/>
          <w:sz w:val="22"/>
          <w:szCs w:val="22"/>
          <w:lang w:val="en"/>
        </w:rPr>
        <w:t xml:space="preserve">  The Kippen Doctor has confirmed they will no longer be using this space.  It was agreed that the space could be let as an office at the same rate as the upstairs offices</w:t>
      </w:r>
      <w:r w:rsidR="00D206A3">
        <w:rPr>
          <w:rFonts w:ascii="Arial" w:hAnsi="Arial" w:cs="Arial"/>
          <w:bCs/>
          <w:sz w:val="22"/>
          <w:szCs w:val="22"/>
          <w:lang w:val="en"/>
        </w:rPr>
        <w:t>,</w:t>
      </w:r>
      <w:r>
        <w:rPr>
          <w:rFonts w:ascii="Arial" w:hAnsi="Arial" w:cs="Arial"/>
          <w:bCs/>
          <w:sz w:val="22"/>
          <w:szCs w:val="22"/>
          <w:lang w:val="en"/>
        </w:rPr>
        <w:t xml:space="preserve"> </w:t>
      </w:r>
      <w:r w:rsidR="00D206A3">
        <w:rPr>
          <w:rFonts w:ascii="Arial" w:hAnsi="Arial" w:cs="Arial"/>
          <w:bCs/>
          <w:sz w:val="22"/>
          <w:szCs w:val="22"/>
          <w:lang w:val="en"/>
        </w:rPr>
        <w:t>o</w:t>
      </w:r>
      <w:r>
        <w:rPr>
          <w:rFonts w:ascii="Arial" w:hAnsi="Arial" w:cs="Arial"/>
          <w:bCs/>
          <w:sz w:val="22"/>
          <w:szCs w:val="22"/>
          <w:lang w:val="en"/>
        </w:rPr>
        <w:t>nce minor works had been carried out.</w:t>
      </w:r>
    </w:p>
    <w:p w14:paraId="55E37921" w14:textId="77777777" w:rsidR="002534C6" w:rsidRDefault="002534C6" w:rsidP="00FE79CC">
      <w:pPr>
        <w:widowControl w:val="0"/>
        <w:autoSpaceDE w:val="0"/>
        <w:autoSpaceDN w:val="0"/>
        <w:adjustRightInd w:val="0"/>
        <w:rPr>
          <w:rFonts w:ascii="Arial" w:hAnsi="Arial" w:cs="Arial"/>
          <w:bCs/>
          <w:sz w:val="22"/>
          <w:szCs w:val="22"/>
          <w:lang w:val="en"/>
        </w:rPr>
      </w:pPr>
    </w:p>
    <w:p w14:paraId="736AACA8" w14:textId="39F32B5D" w:rsidR="002534C6" w:rsidRPr="00D206A3" w:rsidRDefault="00D206A3" w:rsidP="00FE79CC">
      <w:pPr>
        <w:widowControl w:val="0"/>
        <w:autoSpaceDE w:val="0"/>
        <w:autoSpaceDN w:val="0"/>
        <w:adjustRightInd w:val="0"/>
        <w:rPr>
          <w:rFonts w:ascii="Arial" w:hAnsi="Arial" w:cs="Arial"/>
          <w:b/>
          <w:bCs/>
          <w:i/>
          <w:sz w:val="22"/>
          <w:szCs w:val="22"/>
          <w:lang w:val="en"/>
        </w:rPr>
      </w:pPr>
      <w:r w:rsidRPr="00D206A3">
        <w:rPr>
          <w:rFonts w:ascii="Arial" w:hAnsi="Arial" w:cs="Arial"/>
          <w:b/>
          <w:bCs/>
          <w:i/>
          <w:sz w:val="22"/>
          <w:szCs w:val="22"/>
          <w:lang w:val="en"/>
        </w:rPr>
        <w:t xml:space="preserve">Action: </w:t>
      </w:r>
      <w:r w:rsidR="002534C6" w:rsidRPr="00D206A3">
        <w:rPr>
          <w:rFonts w:ascii="Arial" w:hAnsi="Arial" w:cs="Arial"/>
          <w:b/>
          <w:bCs/>
          <w:i/>
          <w:sz w:val="22"/>
          <w:szCs w:val="22"/>
          <w:lang w:val="en"/>
        </w:rPr>
        <w:t>The Board approved the letting of the Doctor’s surgery for office use</w:t>
      </w:r>
      <w:r w:rsidR="00E54348">
        <w:rPr>
          <w:rFonts w:ascii="Arial" w:hAnsi="Arial" w:cs="Arial"/>
          <w:b/>
          <w:bCs/>
          <w:i/>
          <w:sz w:val="22"/>
          <w:szCs w:val="22"/>
          <w:lang w:val="en"/>
        </w:rPr>
        <w:t xml:space="preserve"> which Douglas will take forward</w:t>
      </w:r>
      <w:r w:rsidR="002534C6" w:rsidRPr="00D206A3">
        <w:rPr>
          <w:rFonts w:ascii="Arial" w:hAnsi="Arial" w:cs="Arial"/>
          <w:b/>
          <w:bCs/>
          <w:i/>
          <w:sz w:val="22"/>
          <w:szCs w:val="22"/>
          <w:lang w:val="en"/>
        </w:rPr>
        <w:t>.</w:t>
      </w:r>
    </w:p>
    <w:p w14:paraId="5BF153F0" w14:textId="77777777" w:rsidR="002534C6" w:rsidRDefault="002534C6" w:rsidP="00FE79CC">
      <w:pPr>
        <w:widowControl w:val="0"/>
        <w:autoSpaceDE w:val="0"/>
        <w:autoSpaceDN w:val="0"/>
        <w:adjustRightInd w:val="0"/>
        <w:rPr>
          <w:rFonts w:ascii="Arial" w:hAnsi="Arial" w:cs="Arial"/>
          <w:bCs/>
          <w:sz w:val="22"/>
          <w:szCs w:val="22"/>
          <w:lang w:val="en"/>
        </w:rPr>
      </w:pPr>
    </w:p>
    <w:p w14:paraId="542E00F1" w14:textId="59E8867D" w:rsidR="002534C6" w:rsidRDefault="00E54348" w:rsidP="00FE79CC">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It was noted that t</w:t>
      </w:r>
      <w:r w:rsidR="002534C6">
        <w:rPr>
          <w:rFonts w:ascii="Arial" w:hAnsi="Arial" w:cs="Arial"/>
          <w:bCs/>
          <w:sz w:val="22"/>
          <w:szCs w:val="22"/>
          <w:lang w:val="en"/>
        </w:rPr>
        <w:t>he Community C</w:t>
      </w:r>
      <w:r w:rsidR="00D206A3">
        <w:rPr>
          <w:rFonts w:ascii="Arial" w:hAnsi="Arial" w:cs="Arial"/>
          <w:bCs/>
          <w:sz w:val="22"/>
          <w:szCs w:val="22"/>
          <w:lang w:val="en"/>
        </w:rPr>
        <w:t>en</w:t>
      </w:r>
      <w:r w:rsidR="002534C6">
        <w:rPr>
          <w:rFonts w:ascii="Arial" w:hAnsi="Arial" w:cs="Arial"/>
          <w:bCs/>
          <w:sz w:val="22"/>
          <w:szCs w:val="22"/>
          <w:lang w:val="en"/>
        </w:rPr>
        <w:t>tre had be</w:t>
      </w:r>
      <w:r w:rsidR="00D206A3">
        <w:rPr>
          <w:rFonts w:ascii="Arial" w:hAnsi="Arial" w:cs="Arial"/>
          <w:bCs/>
          <w:sz w:val="22"/>
          <w:szCs w:val="22"/>
          <w:lang w:val="en"/>
        </w:rPr>
        <w:t>en</w:t>
      </w:r>
      <w:r w:rsidR="002534C6">
        <w:rPr>
          <w:rFonts w:ascii="Arial" w:hAnsi="Arial" w:cs="Arial"/>
          <w:bCs/>
          <w:sz w:val="22"/>
          <w:szCs w:val="22"/>
          <w:lang w:val="en"/>
        </w:rPr>
        <w:t xml:space="preserve"> booked by the Council for the </w:t>
      </w:r>
      <w:r w:rsidR="00D206A3">
        <w:rPr>
          <w:rFonts w:ascii="Arial" w:hAnsi="Arial" w:cs="Arial"/>
          <w:bCs/>
          <w:sz w:val="22"/>
          <w:szCs w:val="22"/>
          <w:lang w:val="en"/>
        </w:rPr>
        <w:t xml:space="preserve">forthcoming </w:t>
      </w:r>
      <w:r w:rsidR="002534C6">
        <w:rPr>
          <w:rFonts w:ascii="Arial" w:hAnsi="Arial" w:cs="Arial"/>
          <w:bCs/>
          <w:sz w:val="22"/>
          <w:szCs w:val="22"/>
          <w:lang w:val="en"/>
        </w:rPr>
        <w:t>el</w:t>
      </w:r>
      <w:r w:rsidR="00D206A3">
        <w:rPr>
          <w:rFonts w:ascii="Arial" w:hAnsi="Arial" w:cs="Arial"/>
          <w:bCs/>
          <w:sz w:val="22"/>
          <w:szCs w:val="22"/>
          <w:lang w:val="en"/>
        </w:rPr>
        <w:t>ection</w:t>
      </w:r>
      <w:r w:rsidR="002534C6">
        <w:rPr>
          <w:rFonts w:ascii="Arial" w:hAnsi="Arial" w:cs="Arial"/>
          <w:bCs/>
          <w:sz w:val="22"/>
          <w:szCs w:val="22"/>
          <w:lang w:val="en"/>
        </w:rPr>
        <w:t xml:space="preserve"> and arrangements made for appropriate circulation of voters.</w:t>
      </w:r>
    </w:p>
    <w:p w14:paraId="521882DD" w14:textId="77777777" w:rsidR="002534C6" w:rsidRPr="00C66823" w:rsidRDefault="002534C6" w:rsidP="00FE79CC">
      <w:pPr>
        <w:widowControl w:val="0"/>
        <w:autoSpaceDE w:val="0"/>
        <w:autoSpaceDN w:val="0"/>
        <w:adjustRightInd w:val="0"/>
        <w:rPr>
          <w:rFonts w:ascii="Arial" w:hAnsi="Arial" w:cs="Arial"/>
          <w:b/>
          <w:bCs/>
          <w:sz w:val="22"/>
          <w:szCs w:val="22"/>
          <w:lang w:val="en"/>
        </w:rPr>
      </w:pPr>
    </w:p>
    <w:p w14:paraId="08E01E2A" w14:textId="1680625F" w:rsidR="00D206A3" w:rsidRPr="00C66823" w:rsidRDefault="00D206A3" w:rsidP="00C66823">
      <w:pPr>
        <w:pStyle w:val="ListParagraph"/>
        <w:widowControl w:val="0"/>
        <w:numPr>
          <w:ilvl w:val="0"/>
          <w:numId w:val="2"/>
        </w:numPr>
        <w:autoSpaceDE w:val="0"/>
        <w:autoSpaceDN w:val="0"/>
        <w:adjustRightInd w:val="0"/>
        <w:ind w:left="0" w:firstLine="0"/>
        <w:rPr>
          <w:rFonts w:ascii="Arial" w:hAnsi="Arial" w:cs="Arial"/>
          <w:b/>
          <w:bCs/>
          <w:sz w:val="22"/>
          <w:szCs w:val="22"/>
          <w:lang w:val="en"/>
        </w:rPr>
      </w:pPr>
      <w:r w:rsidRPr="00C66823">
        <w:rPr>
          <w:rFonts w:ascii="Arial" w:hAnsi="Arial" w:cs="Arial"/>
          <w:b/>
          <w:bCs/>
          <w:sz w:val="22"/>
          <w:szCs w:val="22"/>
          <w:lang w:val="en"/>
        </w:rPr>
        <w:t>DTAS</w:t>
      </w:r>
      <w:r w:rsidR="00C66823">
        <w:rPr>
          <w:rFonts w:ascii="Arial" w:hAnsi="Arial" w:cs="Arial"/>
          <w:b/>
          <w:bCs/>
          <w:sz w:val="22"/>
          <w:szCs w:val="22"/>
          <w:lang w:val="en"/>
        </w:rPr>
        <w:t xml:space="preserve"> Funding</w:t>
      </w:r>
    </w:p>
    <w:p w14:paraId="41FCBF0B" w14:textId="77777777" w:rsidR="00D206A3" w:rsidRPr="00C66823" w:rsidRDefault="00D206A3" w:rsidP="00D206A3">
      <w:pPr>
        <w:widowControl w:val="0"/>
        <w:autoSpaceDE w:val="0"/>
        <w:autoSpaceDN w:val="0"/>
        <w:adjustRightInd w:val="0"/>
        <w:rPr>
          <w:rFonts w:ascii="Arial" w:hAnsi="Arial" w:cs="Arial"/>
          <w:b/>
          <w:bCs/>
          <w:sz w:val="22"/>
          <w:szCs w:val="22"/>
          <w:lang w:val="en"/>
        </w:rPr>
      </w:pPr>
    </w:p>
    <w:p w14:paraId="25684DDE" w14:textId="238B15F7" w:rsidR="00D206A3" w:rsidRDefault="00D206A3" w:rsidP="00D206A3">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It was reported that bids for f</w:t>
      </w:r>
      <w:r w:rsidRPr="00D206A3">
        <w:rPr>
          <w:rFonts w:ascii="Arial" w:hAnsi="Arial" w:cs="Arial"/>
          <w:bCs/>
          <w:sz w:val="22"/>
          <w:szCs w:val="22"/>
          <w:lang w:val="en"/>
        </w:rPr>
        <w:t>unding for community capacity building w</w:t>
      </w:r>
      <w:r>
        <w:rPr>
          <w:rFonts w:ascii="Arial" w:hAnsi="Arial" w:cs="Arial"/>
          <w:bCs/>
          <w:sz w:val="22"/>
          <w:szCs w:val="22"/>
          <w:lang w:val="en"/>
        </w:rPr>
        <w:t xml:space="preserve">ere being sought from DTAS members.  After discussion it was agreed that Jon and Stuart would </w:t>
      </w:r>
      <w:r w:rsidR="00F21B83">
        <w:rPr>
          <w:rFonts w:ascii="Arial" w:hAnsi="Arial" w:cs="Arial"/>
          <w:bCs/>
          <w:sz w:val="22"/>
          <w:szCs w:val="22"/>
          <w:lang w:val="en"/>
        </w:rPr>
        <w:t>register for</w:t>
      </w:r>
      <w:r>
        <w:rPr>
          <w:rFonts w:ascii="Arial" w:hAnsi="Arial" w:cs="Arial"/>
          <w:bCs/>
          <w:sz w:val="22"/>
          <w:szCs w:val="22"/>
          <w:lang w:val="en"/>
        </w:rPr>
        <w:t xml:space="preserve"> the webinar when the topic would be discussed </w:t>
      </w:r>
      <w:r w:rsidR="00E54348">
        <w:rPr>
          <w:rFonts w:ascii="Arial" w:hAnsi="Arial" w:cs="Arial"/>
          <w:bCs/>
          <w:sz w:val="22"/>
          <w:szCs w:val="22"/>
          <w:lang w:val="en"/>
        </w:rPr>
        <w:t xml:space="preserve">on 27 April </w:t>
      </w:r>
      <w:r>
        <w:rPr>
          <w:rFonts w:ascii="Arial" w:hAnsi="Arial" w:cs="Arial"/>
          <w:bCs/>
          <w:sz w:val="22"/>
          <w:szCs w:val="22"/>
          <w:lang w:val="en"/>
        </w:rPr>
        <w:t>and they would subsequently work on a bid which had to be submitted by 7 May 2021.  Ideas which may be put forward</w:t>
      </w:r>
      <w:r w:rsidR="00F21B83">
        <w:rPr>
          <w:rFonts w:ascii="Arial" w:hAnsi="Arial" w:cs="Arial"/>
          <w:bCs/>
          <w:sz w:val="22"/>
          <w:szCs w:val="22"/>
          <w:lang w:val="en"/>
        </w:rPr>
        <w:t>,</w:t>
      </w:r>
      <w:r>
        <w:rPr>
          <w:rFonts w:ascii="Arial" w:hAnsi="Arial" w:cs="Arial"/>
          <w:bCs/>
          <w:sz w:val="22"/>
          <w:szCs w:val="22"/>
          <w:lang w:val="en"/>
        </w:rPr>
        <w:t xml:space="preserve"> depending on the </w:t>
      </w:r>
      <w:r w:rsidR="00E54348">
        <w:rPr>
          <w:rFonts w:ascii="Arial" w:hAnsi="Arial" w:cs="Arial"/>
          <w:bCs/>
          <w:sz w:val="22"/>
          <w:szCs w:val="22"/>
          <w:lang w:val="en"/>
        </w:rPr>
        <w:t xml:space="preserve">funding </w:t>
      </w:r>
      <w:r>
        <w:rPr>
          <w:rFonts w:ascii="Arial" w:hAnsi="Arial" w:cs="Arial"/>
          <w:bCs/>
          <w:sz w:val="22"/>
          <w:szCs w:val="22"/>
          <w:lang w:val="en"/>
        </w:rPr>
        <w:t xml:space="preserve">criteria might include, support for a strategic planning process, redesigning and updating the website, support for </w:t>
      </w:r>
      <w:r w:rsidR="00E54348">
        <w:rPr>
          <w:rFonts w:ascii="Arial" w:hAnsi="Arial" w:cs="Arial"/>
          <w:bCs/>
          <w:sz w:val="22"/>
          <w:szCs w:val="22"/>
          <w:lang w:val="en"/>
        </w:rPr>
        <w:t xml:space="preserve">developing the Bugle and related </w:t>
      </w:r>
      <w:r>
        <w:rPr>
          <w:rFonts w:ascii="Arial" w:hAnsi="Arial" w:cs="Arial"/>
          <w:bCs/>
          <w:sz w:val="22"/>
          <w:szCs w:val="22"/>
          <w:lang w:val="en"/>
        </w:rPr>
        <w:t xml:space="preserve">administration and developing better ways of engaging with the community especially younger people.  </w:t>
      </w:r>
    </w:p>
    <w:p w14:paraId="5131AE88" w14:textId="77777777" w:rsidR="00D206A3" w:rsidRDefault="00D206A3" w:rsidP="00D206A3">
      <w:pPr>
        <w:widowControl w:val="0"/>
        <w:autoSpaceDE w:val="0"/>
        <w:autoSpaceDN w:val="0"/>
        <w:adjustRightInd w:val="0"/>
        <w:rPr>
          <w:rFonts w:ascii="Arial" w:hAnsi="Arial" w:cs="Arial"/>
          <w:bCs/>
          <w:sz w:val="22"/>
          <w:szCs w:val="22"/>
          <w:lang w:val="en"/>
        </w:rPr>
      </w:pPr>
    </w:p>
    <w:p w14:paraId="7A017630" w14:textId="55CDA023" w:rsidR="00D206A3" w:rsidRPr="00D206A3" w:rsidRDefault="00D206A3" w:rsidP="00D206A3">
      <w:pPr>
        <w:widowControl w:val="0"/>
        <w:autoSpaceDE w:val="0"/>
        <w:autoSpaceDN w:val="0"/>
        <w:adjustRightInd w:val="0"/>
        <w:rPr>
          <w:rFonts w:ascii="Arial" w:hAnsi="Arial" w:cs="Arial"/>
          <w:b/>
          <w:bCs/>
          <w:i/>
          <w:sz w:val="22"/>
          <w:szCs w:val="22"/>
          <w:lang w:val="en"/>
        </w:rPr>
      </w:pPr>
      <w:r w:rsidRPr="00D206A3">
        <w:rPr>
          <w:rFonts w:ascii="Arial" w:hAnsi="Arial" w:cs="Arial"/>
          <w:b/>
          <w:bCs/>
          <w:i/>
          <w:sz w:val="22"/>
          <w:szCs w:val="22"/>
          <w:lang w:val="en"/>
        </w:rPr>
        <w:t>Action: Jon and Stuart to attend webinar on the DTAS fund and to work up a bid if appropriate.</w:t>
      </w:r>
    </w:p>
    <w:p w14:paraId="10984B27" w14:textId="77777777" w:rsidR="00D206A3" w:rsidRPr="00D206A3" w:rsidRDefault="00D206A3" w:rsidP="00D206A3">
      <w:pPr>
        <w:widowControl w:val="0"/>
        <w:autoSpaceDE w:val="0"/>
        <w:autoSpaceDN w:val="0"/>
        <w:adjustRightInd w:val="0"/>
        <w:rPr>
          <w:rFonts w:ascii="Arial" w:hAnsi="Arial" w:cs="Arial"/>
          <w:b/>
          <w:bCs/>
          <w:i/>
          <w:lang w:val="en"/>
        </w:rPr>
      </w:pPr>
    </w:p>
    <w:p w14:paraId="4EC3D5AD" w14:textId="663FA1CD" w:rsidR="00D206A3" w:rsidRDefault="00D206A3" w:rsidP="009A5C71">
      <w:pPr>
        <w:widowControl w:val="0"/>
        <w:numPr>
          <w:ilvl w:val="0"/>
          <w:numId w:val="2"/>
        </w:numPr>
        <w:autoSpaceDE w:val="0"/>
        <w:autoSpaceDN w:val="0"/>
        <w:adjustRightInd w:val="0"/>
        <w:ind w:left="0" w:firstLine="0"/>
        <w:rPr>
          <w:rFonts w:ascii="Arial" w:hAnsi="Arial" w:cs="Arial"/>
          <w:b/>
          <w:bCs/>
          <w:i/>
          <w:lang w:val="en"/>
        </w:rPr>
      </w:pPr>
      <w:r>
        <w:rPr>
          <w:rFonts w:ascii="Arial" w:hAnsi="Arial" w:cs="Arial"/>
          <w:b/>
          <w:bCs/>
          <w:i/>
          <w:lang w:val="en"/>
        </w:rPr>
        <w:t>Leckie Estate</w:t>
      </w:r>
    </w:p>
    <w:p w14:paraId="4DB6509E" w14:textId="77777777" w:rsidR="00D206A3" w:rsidRDefault="00D206A3" w:rsidP="00D206A3">
      <w:pPr>
        <w:widowControl w:val="0"/>
        <w:autoSpaceDE w:val="0"/>
        <w:autoSpaceDN w:val="0"/>
        <w:adjustRightInd w:val="0"/>
        <w:rPr>
          <w:rFonts w:ascii="Arial" w:hAnsi="Arial" w:cs="Arial"/>
          <w:b/>
          <w:bCs/>
          <w:i/>
          <w:lang w:val="en"/>
        </w:rPr>
      </w:pPr>
    </w:p>
    <w:p w14:paraId="628DAFCC" w14:textId="77777777" w:rsidR="00F21B83" w:rsidRDefault="00D206A3" w:rsidP="00D206A3">
      <w:pPr>
        <w:widowControl w:val="0"/>
        <w:autoSpaceDE w:val="0"/>
        <w:autoSpaceDN w:val="0"/>
        <w:adjustRightInd w:val="0"/>
        <w:rPr>
          <w:rFonts w:ascii="Arial" w:hAnsi="Arial" w:cs="Arial"/>
          <w:bCs/>
          <w:sz w:val="22"/>
          <w:szCs w:val="22"/>
          <w:lang w:val="en"/>
        </w:rPr>
      </w:pPr>
      <w:r w:rsidRPr="00F21B83">
        <w:rPr>
          <w:rFonts w:ascii="Arial" w:hAnsi="Arial" w:cs="Arial"/>
          <w:bCs/>
          <w:sz w:val="22"/>
          <w:szCs w:val="22"/>
          <w:lang w:val="en"/>
        </w:rPr>
        <w:t>There is a prop</w:t>
      </w:r>
      <w:r w:rsidR="00F21B83">
        <w:rPr>
          <w:rFonts w:ascii="Arial" w:hAnsi="Arial" w:cs="Arial"/>
          <w:bCs/>
          <w:sz w:val="22"/>
          <w:szCs w:val="22"/>
          <w:lang w:val="en"/>
        </w:rPr>
        <w:t>osed</w:t>
      </w:r>
      <w:r w:rsidRPr="00F21B83">
        <w:rPr>
          <w:rFonts w:ascii="Arial" w:hAnsi="Arial" w:cs="Arial"/>
          <w:bCs/>
          <w:sz w:val="22"/>
          <w:szCs w:val="22"/>
          <w:lang w:val="en"/>
        </w:rPr>
        <w:t xml:space="preserve"> meeting invo</w:t>
      </w:r>
      <w:r w:rsidR="00F21B83">
        <w:rPr>
          <w:rFonts w:ascii="Arial" w:hAnsi="Arial" w:cs="Arial"/>
          <w:bCs/>
          <w:sz w:val="22"/>
          <w:szCs w:val="22"/>
          <w:lang w:val="en"/>
        </w:rPr>
        <w:t>lving</w:t>
      </w:r>
      <w:r w:rsidRPr="00F21B83">
        <w:rPr>
          <w:rFonts w:ascii="Arial" w:hAnsi="Arial" w:cs="Arial"/>
          <w:bCs/>
          <w:sz w:val="22"/>
          <w:szCs w:val="22"/>
          <w:lang w:val="en"/>
        </w:rPr>
        <w:t xml:space="preserve"> the Community Council, the Trust and the new manager of </w:t>
      </w:r>
      <w:r w:rsidR="00F21B83">
        <w:rPr>
          <w:rFonts w:ascii="Arial" w:hAnsi="Arial" w:cs="Arial"/>
          <w:bCs/>
          <w:sz w:val="22"/>
          <w:szCs w:val="22"/>
          <w:lang w:val="en"/>
        </w:rPr>
        <w:t>the</w:t>
      </w:r>
      <w:r w:rsidRPr="00F21B83">
        <w:rPr>
          <w:rFonts w:ascii="Arial" w:hAnsi="Arial" w:cs="Arial"/>
          <w:bCs/>
          <w:sz w:val="22"/>
          <w:szCs w:val="22"/>
          <w:lang w:val="en"/>
        </w:rPr>
        <w:t xml:space="preserve"> Leckie Estate.  This </w:t>
      </w:r>
      <w:r w:rsidR="00F21B83">
        <w:rPr>
          <w:rFonts w:ascii="Arial" w:hAnsi="Arial" w:cs="Arial"/>
          <w:bCs/>
          <w:sz w:val="22"/>
          <w:szCs w:val="22"/>
          <w:lang w:val="en"/>
        </w:rPr>
        <w:t xml:space="preserve">initiative </w:t>
      </w:r>
      <w:r w:rsidRPr="00F21B83">
        <w:rPr>
          <w:rFonts w:ascii="Arial" w:hAnsi="Arial" w:cs="Arial"/>
          <w:bCs/>
          <w:sz w:val="22"/>
          <w:szCs w:val="22"/>
          <w:lang w:val="en"/>
        </w:rPr>
        <w:t>was wel</w:t>
      </w:r>
      <w:r w:rsidR="00F21B83">
        <w:rPr>
          <w:rFonts w:ascii="Arial" w:hAnsi="Arial" w:cs="Arial"/>
          <w:bCs/>
          <w:sz w:val="22"/>
          <w:szCs w:val="22"/>
          <w:lang w:val="en"/>
        </w:rPr>
        <w:t>comed</w:t>
      </w:r>
      <w:r w:rsidRPr="00F21B83">
        <w:rPr>
          <w:rFonts w:ascii="Arial" w:hAnsi="Arial" w:cs="Arial"/>
          <w:bCs/>
          <w:sz w:val="22"/>
          <w:szCs w:val="22"/>
          <w:lang w:val="en"/>
        </w:rPr>
        <w:t xml:space="preserve"> and a date </w:t>
      </w:r>
      <w:r w:rsidR="00F21B83">
        <w:rPr>
          <w:rFonts w:ascii="Arial" w:hAnsi="Arial" w:cs="Arial"/>
          <w:bCs/>
          <w:sz w:val="22"/>
          <w:szCs w:val="22"/>
          <w:lang w:val="en"/>
        </w:rPr>
        <w:t xml:space="preserve">is to be </w:t>
      </w:r>
      <w:r w:rsidRPr="00F21B83">
        <w:rPr>
          <w:rFonts w:ascii="Arial" w:hAnsi="Arial" w:cs="Arial"/>
          <w:bCs/>
          <w:sz w:val="22"/>
          <w:szCs w:val="22"/>
          <w:lang w:val="en"/>
        </w:rPr>
        <w:t>agreed.</w:t>
      </w:r>
      <w:r w:rsidR="00F21B83">
        <w:rPr>
          <w:rFonts w:ascii="Arial" w:hAnsi="Arial" w:cs="Arial"/>
          <w:bCs/>
          <w:sz w:val="22"/>
          <w:szCs w:val="22"/>
          <w:lang w:val="en"/>
        </w:rPr>
        <w:t xml:space="preserve">  During discussion it was suggested that the meeting should be opened up to all the community as there would be considerable interest.</w:t>
      </w:r>
    </w:p>
    <w:p w14:paraId="322F1E99" w14:textId="709E1E91" w:rsidR="00D206A3" w:rsidRPr="00F21B83" w:rsidRDefault="00F21B83" w:rsidP="00D206A3">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 xml:space="preserve"> </w:t>
      </w:r>
      <w:r w:rsidR="00D206A3" w:rsidRPr="00F21B83">
        <w:rPr>
          <w:rFonts w:ascii="Arial" w:hAnsi="Arial" w:cs="Arial"/>
          <w:bCs/>
          <w:sz w:val="22"/>
          <w:szCs w:val="22"/>
          <w:lang w:val="en"/>
        </w:rPr>
        <w:t xml:space="preserve"> </w:t>
      </w:r>
    </w:p>
    <w:p w14:paraId="7EA7E8B9" w14:textId="44125DF7" w:rsidR="00F21B83" w:rsidRDefault="00F21B83" w:rsidP="00F21B83">
      <w:pPr>
        <w:widowControl w:val="0"/>
        <w:numPr>
          <w:ilvl w:val="0"/>
          <w:numId w:val="2"/>
        </w:numPr>
        <w:autoSpaceDE w:val="0"/>
        <w:autoSpaceDN w:val="0"/>
        <w:adjustRightInd w:val="0"/>
        <w:ind w:left="0" w:firstLine="0"/>
        <w:rPr>
          <w:rFonts w:ascii="Arial" w:hAnsi="Arial" w:cs="Arial"/>
          <w:b/>
          <w:bCs/>
          <w:i/>
          <w:lang w:val="en"/>
        </w:rPr>
      </w:pPr>
      <w:r>
        <w:rPr>
          <w:rFonts w:ascii="Arial" w:hAnsi="Arial" w:cs="Arial"/>
          <w:b/>
          <w:bCs/>
          <w:i/>
          <w:lang w:val="en"/>
        </w:rPr>
        <w:t>Shelloch Windfarm Development</w:t>
      </w:r>
    </w:p>
    <w:p w14:paraId="0FAB9B55" w14:textId="77777777" w:rsidR="00F21B83" w:rsidRDefault="00F21B83" w:rsidP="00F21B83">
      <w:pPr>
        <w:widowControl w:val="0"/>
        <w:autoSpaceDE w:val="0"/>
        <w:autoSpaceDN w:val="0"/>
        <w:adjustRightInd w:val="0"/>
        <w:rPr>
          <w:rFonts w:ascii="Arial" w:hAnsi="Arial" w:cs="Arial"/>
          <w:b/>
          <w:bCs/>
          <w:i/>
          <w:lang w:val="en"/>
        </w:rPr>
      </w:pPr>
    </w:p>
    <w:p w14:paraId="4572D41C" w14:textId="1A6D62EB" w:rsidR="00F21B83" w:rsidRPr="00F21B83" w:rsidRDefault="00F21B83" w:rsidP="00F21B83">
      <w:pPr>
        <w:widowControl w:val="0"/>
        <w:autoSpaceDE w:val="0"/>
        <w:autoSpaceDN w:val="0"/>
        <w:adjustRightInd w:val="0"/>
        <w:rPr>
          <w:rFonts w:ascii="Arial" w:hAnsi="Arial" w:cs="Arial"/>
          <w:bCs/>
          <w:sz w:val="22"/>
          <w:szCs w:val="22"/>
          <w:lang w:val="en"/>
        </w:rPr>
      </w:pPr>
      <w:r w:rsidRPr="00F21B83">
        <w:rPr>
          <w:rFonts w:ascii="Arial" w:hAnsi="Arial" w:cs="Arial"/>
          <w:bCs/>
          <w:sz w:val="22"/>
          <w:szCs w:val="22"/>
          <w:lang w:val="en"/>
        </w:rPr>
        <w:t xml:space="preserve">It was noted that </w:t>
      </w:r>
      <w:r w:rsidR="00E54348">
        <w:rPr>
          <w:rFonts w:ascii="Arial" w:hAnsi="Arial" w:cs="Arial"/>
          <w:bCs/>
          <w:sz w:val="22"/>
          <w:szCs w:val="22"/>
          <w:lang w:val="en"/>
        </w:rPr>
        <w:t xml:space="preserve">the </w:t>
      </w:r>
      <w:r w:rsidRPr="00F21B83">
        <w:rPr>
          <w:rFonts w:ascii="Arial" w:hAnsi="Arial" w:cs="Arial"/>
          <w:bCs/>
          <w:sz w:val="22"/>
          <w:szCs w:val="22"/>
          <w:lang w:val="en"/>
        </w:rPr>
        <w:t>Kipp</w:t>
      </w:r>
      <w:r>
        <w:rPr>
          <w:rFonts w:ascii="Arial" w:hAnsi="Arial" w:cs="Arial"/>
          <w:bCs/>
          <w:sz w:val="22"/>
          <w:szCs w:val="22"/>
          <w:lang w:val="en"/>
        </w:rPr>
        <w:t>en</w:t>
      </w:r>
      <w:r w:rsidRPr="00F21B83">
        <w:rPr>
          <w:rFonts w:ascii="Arial" w:hAnsi="Arial" w:cs="Arial"/>
          <w:bCs/>
          <w:sz w:val="22"/>
          <w:szCs w:val="22"/>
          <w:lang w:val="en"/>
        </w:rPr>
        <w:t xml:space="preserve"> </w:t>
      </w:r>
      <w:r w:rsidR="00E54348">
        <w:rPr>
          <w:rFonts w:ascii="Arial" w:hAnsi="Arial" w:cs="Arial"/>
          <w:bCs/>
          <w:sz w:val="22"/>
          <w:szCs w:val="22"/>
          <w:lang w:val="en"/>
        </w:rPr>
        <w:t xml:space="preserve">Trust </w:t>
      </w:r>
      <w:r w:rsidRPr="00F21B83">
        <w:rPr>
          <w:rFonts w:ascii="Arial" w:hAnsi="Arial" w:cs="Arial"/>
          <w:bCs/>
          <w:sz w:val="22"/>
          <w:szCs w:val="22"/>
          <w:lang w:val="en"/>
        </w:rPr>
        <w:t xml:space="preserve">had approached </w:t>
      </w:r>
      <w:r w:rsidR="00E54348">
        <w:rPr>
          <w:rFonts w:ascii="Arial" w:hAnsi="Arial" w:cs="Arial"/>
          <w:bCs/>
          <w:sz w:val="22"/>
          <w:szCs w:val="22"/>
          <w:lang w:val="en"/>
        </w:rPr>
        <w:t>t</w:t>
      </w:r>
      <w:r w:rsidRPr="00F21B83">
        <w:rPr>
          <w:rFonts w:ascii="Arial" w:hAnsi="Arial" w:cs="Arial"/>
          <w:bCs/>
          <w:sz w:val="22"/>
          <w:szCs w:val="22"/>
          <w:lang w:val="en"/>
        </w:rPr>
        <w:t xml:space="preserve">he Trust about </w:t>
      </w:r>
      <w:r w:rsidR="00E54348">
        <w:rPr>
          <w:rFonts w:ascii="Arial" w:hAnsi="Arial" w:cs="Arial"/>
          <w:bCs/>
          <w:sz w:val="22"/>
          <w:szCs w:val="22"/>
          <w:lang w:val="en"/>
        </w:rPr>
        <w:t xml:space="preserve">the </w:t>
      </w:r>
      <w:r w:rsidRPr="00F21B83">
        <w:rPr>
          <w:rFonts w:ascii="Arial" w:hAnsi="Arial" w:cs="Arial"/>
          <w:bCs/>
          <w:sz w:val="22"/>
          <w:szCs w:val="22"/>
          <w:lang w:val="en"/>
        </w:rPr>
        <w:t>Shelloch Windfarm</w:t>
      </w:r>
      <w:r w:rsidR="00E54348">
        <w:rPr>
          <w:rFonts w:ascii="Arial" w:hAnsi="Arial" w:cs="Arial"/>
          <w:bCs/>
          <w:sz w:val="22"/>
          <w:szCs w:val="22"/>
          <w:lang w:val="en"/>
        </w:rPr>
        <w:t xml:space="preserve"> as</w:t>
      </w:r>
      <w:r w:rsidRPr="00F21B83">
        <w:rPr>
          <w:rFonts w:ascii="Arial" w:hAnsi="Arial" w:cs="Arial"/>
          <w:bCs/>
          <w:sz w:val="22"/>
          <w:szCs w:val="22"/>
          <w:lang w:val="en"/>
        </w:rPr>
        <w:t xml:space="preserve"> they were having a</w:t>
      </w:r>
      <w:r w:rsidR="003D2001">
        <w:rPr>
          <w:rFonts w:ascii="Arial" w:hAnsi="Arial" w:cs="Arial"/>
          <w:bCs/>
          <w:sz w:val="22"/>
          <w:szCs w:val="22"/>
          <w:lang w:val="en"/>
        </w:rPr>
        <w:t xml:space="preserve"> </w:t>
      </w:r>
      <w:r w:rsidRPr="00F21B83">
        <w:rPr>
          <w:rFonts w:ascii="Arial" w:hAnsi="Arial" w:cs="Arial"/>
          <w:bCs/>
          <w:sz w:val="22"/>
          <w:szCs w:val="22"/>
          <w:lang w:val="en"/>
        </w:rPr>
        <w:t xml:space="preserve">meeting with the facilitator for the development.  </w:t>
      </w:r>
    </w:p>
    <w:p w14:paraId="0FF5E527" w14:textId="77777777" w:rsidR="00F21B83" w:rsidRDefault="00F21B83" w:rsidP="00F21B83">
      <w:pPr>
        <w:widowControl w:val="0"/>
        <w:autoSpaceDE w:val="0"/>
        <w:autoSpaceDN w:val="0"/>
        <w:adjustRightInd w:val="0"/>
        <w:rPr>
          <w:rFonts w:ascii="Arial" w:hAnsi="Arial" w:cs="Arial"/>
          <w:b/>
          <w:bCs/>
          <w:i/>
          <w:lang w:val="en"/>
        </w:rPr>
      </w:pPr>
    </w:p>
    <w:p w14:paraId="206C032F" w14:textId="564277BB" w:rsidR="00F21B83" w:rsidRPr="003D2001" w:rsidRDefault="00F21B83" w:rsidP="00F21B83">
      <w:pPr>
        <w:widowControl w:val="0"/>
        <w:autoSpaceDE w:val="0"/>
        <w:autoSpaceDN w:val="0"/>
        <w:adjustRightInd w:val="0"/>
        <w:rPr>
          <w:rFonts w:ascii="Arial" w:hAnsi="Arial" w:cs="Arial"/>
          <w:b/>
          <w:bCs/>
          <w:i/>
          <w:sz w:val="22"/>
          <w:szCs w:val="22"/>
          <w:lang w:val="en"/>
        </w:rPr>
      </w:pPr>
      <w:r w:rsidRPr="003D2001">
        <w:rPr>
          <w:rFonts w:ascii="Arial" w:hAnsi="Arial" w:cs="Arial"/>
          <w:b/>
          <w:bCs/>
          <w:i/>
          <w:sz w:val="22"/>
          <w:szCs w:val="22"/>
          <w:lang w:val="en"/>
        </w:rPr>
        <w:t xml:space="preserve">Action: Geoff and Douglas to </w:t>
      </w:r>
      <w:r w:rsidR="003D2001" w:rsidRPr="003D2001">
        <w:rPr>
          <w:rFonts w:ascii="Arial" w:hAnsi="Arial" w:cs="Arial"/>
          <w:b/>
          <w:bCs/>
          <w:i/>
          <w:sz w:val="22"/>
          <w:szCs w:val="22"/>
          <w:lang w:val="en"/>
        </w:rPr>
        <w:t xml:space="preserve">discuss and </w:t>
      </w:r>
      <w:r w:rsidR="003D2001">
        <w:rPr>
          <w:rFonts w:ascii="Arial" w:hAnsi="Arial" w:cs="Arial"/>
          <w:b/>
          <w:bCs/>
          <w:i/>
          <w:sz w:val="22"/>
          <w:szCs w:val="22"/>
          <w:lang w:val="en"/>
        </w:rPr>
        <w:t>agree next actions regarding this windfarm development and report back to the Board</w:t>
      </w:r>
      <w:r w:rsidR="003D2001" w:rsidRPr="003D2001">
        <w:rPr>
          <w:rFonts w:ascii="Arial" w:hAnsi="Arial" w:cs="Arial"/>
          <w:b/>
          <w:bCs/>
          <w:i/>
          <w:sz w:val="22"/>
          <w:szCs w:val="22"/>
          <w:lang w:val="en"/>
        </w:rPr>
        <w:t>.</w:t>
      </w:r>
    </w:p>
    <w:p w14:paraId="731F05EB" w14:textId="77777777" w:rsidR="003D2001" w:rsidRPr="003D2001" w:rsidRDefault="003D2001" w:rsidP="00F21B83">
      <w:pPr>
        <w:widowControl w:val="0"/>
        <w:autoSpaceDE w:val="0"/>
        <w:autoSpaceDN w:val="0"/>
        <w:adjustRightInd w:val="0"/>
        <w:rPr>
          <w:rFonts w:ascii="Arial" w:hAnsi="Arial" w:cs="Arial"/>
          <w:b/>
          <w:bCs/>
          <w:i/>
          <w:sz w:val="22"/>
          <w:szCs w:val="22"/>
          <w:lang w:val="en"/>
        </w:rPr>
      </w:pPr>
    </w:p>
    <w:p w14:paraId="4EF81D18" w14:textId="69AC4068" w:rsidR="003D2001" w:rsidRDefault="003D2001" w:rsidP="009A5C71">
      <w:pPr>
        <w:widowControl w:val="0"/>
        <w:numPr>
          <w:ilvl w:val="0"/>
          <w:numId w:val="2"/>
        </w:numPr>
        <w:autoSpaceDE w:val="0"/>
        <w:autoSpaceDN w:val="0"/>
        <w:adjustRightInd w:val="0"/>
        <w:ind w:left="0" w:firstLine="0"/>
        <w:rPr>
          <w:rFonts w:ascii="Arial" w:hAnsi="Arial" w:cs="Arial"/>
          <w:b/>
          <w:bCs/>
          <w:i/>
          <w:lang w:val="en"/>
        </w:rPr>
      </w:pPr>
      <w:r>
        <w:rPr>
          <w:rFonts w:ascii="Arial" w:hAnsi="Arial" w:cs="Arial"/>
          <w:b/>
          <w:bCs/>
          <w:i/>
          <w:lang w:val="en"/>
        </w:rPr>
        <w:t>Keir Hill</w:t>
      </w:r>
    </w:p>
    <w:p w14:paraId="71788FB5" w14:textId="77777777" w:rsidR="00E54348" w:rsidRDefault="00E54348" w:rsidP="00E54348">
      <w:pPr>
        <w:widowControl w:val="0"/>
        <w:autoSpaceDE w:val="0"/>
        <w:autoSpaceDN w:val="0"/>
        <w:adjustRightInd w:val="0"/>
        <w:rPr>
          <w:rFonts w:ascii="Arial" w:hAnsi="Arial" w:cs="Arial"/>
          <w:b/>
          <w:bCs/>
          <w:i/>
          <w:lang w:val="en"/>
        </w:rPr>
      </w:pPr>
    </w:p>
    <w:p w14:paraId="04E1E8CA" w14:textId="6879887D" w:rsidR="003D2001" w:rsidRDefault="003D2001" w:rsidP="003D2001">
      <w:pPr>
        <w:widowControl w:val="0"/>
        <w:autoSpaceDE w:val="0"/>
        <w:autoSpaceDN w:val="0"/>
        <w:adjustRightInd w:val="0"/>
        <w:rPr>
          <w:rFonts w:ascii="Arial" w:hAnsi="Arial" w:cs="Arial"/>
          <w:bCs/>
          <w:sz w:val="22"/>
          <w:szCs w:val="22"/>
          <w:lang w:val="en"/>
        </w:rPr>
      </w:pPr>
      <w:r w:rsidRPr="003D2001">
        <w:rPr>
          <w:rFonts w:ascii="Arial" w:hAnsi="Arial" w:cs="Arial"/>
          <w:bCs/>
          <w:sz w:val="22"/>
          <w:szCs w:val="22"/>
          <w:lang w:val="en"/>
        </w:rPr>
        <w:t>Douglas suggested the idea of promoting Keir Hill as a local heritage site and agreed to speak to Murray Cook</w:t>
      </w:r>
      <w:r>
        <w:rPr>
          <w:rFonts w:ascii="Arial" w:hAnsi="Arial" w:cs="Arial"/>
          <w:bCs/>
          <w:sz w:val="22"/>
          <w:szCs w:val="22"/>
          <w:lang w:val="en"/>
        </w:rPr>
        <w:t>, the local Council’s archeologist,</w:t>
      </w:r>
      <w:r w:rsidRPr="003D2001">
        <w:rPr>
          <w:rFonts w:ascii="Arial" w:hAnsi="Arial" w:cs="Arial"/>
          <w:bCs/>
          <w:sz w:val="22"/>
          <w:szCs w:val="22"/>
          <w:lang w:val="en"/>
        </w:rPr>
        <w:t xml:space="preserve"> to gain his support before</w:t>
      </w:r>
      <w:r>
        <w:rPr>
          <w:rFonts w:ascii="Arial" w:hAnsi="Arial" w:cs="Arial"/>
          <w:bCs/>
          <w:sz w:val="22"/>
          <w:szCs w:val="22"/>
          <w:lang w:val="en"/>
        </w:rPr>
        <w:t xml:space="preserve"> </w:t>
      </w:r>
      <w:r w:rsidRPr="003D2001">
        <w:rPr>
          <w:rFonts w:ascii="Arial" w:hAnsi="Arial" w:cs="Arial"/>
          <w:bCs/>
          <w:sz w:val="22"/>
          <w:szCs w:val="22"/>
          <w:lang w:val="en"/>
        </w:rPr>
        <w:t>taking a proposal, if appropriate</w:t>
      </w:r>
      <w:r>
        <w:rPr>
          <w:rFonts w:ascii="Arial" w:hAnsi="Arial" w:cs="Arial"/>
          <w:bCs/>
          <w:sz w:val="22"/>
          <w:szCs w:val="22"/>
          <w:lang w:val="en"/>
        </w:rPr>
        <w:t>,</w:t>
      </w:r>
      <w:r w:rsidRPr="003D2001">
        <w:rPr>
          <w:rFonts w:ascii="Arial" w:hAnsi="Arial" w:cs="Arial"/>
          <w:bCs/>
          <w:sz w:val="22"/>
          <w:szCs w:val="22"/>
          <w:lang w:val="en"/>
        </w:rPr>
        <w:t xml:space="preserve"> to the Gargunnock Estate factors.</w:t>
      </w:r>
      <w:r>
        <w:rPr>
          <w:rFonts w:ascii="Arial" w:hAnsi="Arial" w:cs="Arial"/>
          <w:bCs/>
          <w:sz w:val="22"/>
          <w:szCs w:val="22"/>
          <w:lang w:val="en"/>
        </w:rPr>
        <w:t xml:space="preserve">  There was a query as to whether there was any link to the </w:t>
      </w:r>
      <w:r w:rsidR="00E54348">
        <w:rPr>
          <w:rFonts w:ascii="Arial" w:hAnsi="Arial" w:cs="Arial"/>
          <w:bCs/>
          <w:sz w:val="22"/>
          <w:szCs w:val="22"/>
          <w:lang w:val="en"/>
        </w:rPr>
        <w:t>B</w:t>
      </w:r>
      <w:r>
        <w:rPr>
          <w:rFonts w:ascii="Arial" w:hAnsi="Arial" w:cs="Arial"/>
          <w:bCs/>
          <w:sz w:val="22"/>
          <w:szCs w:val="22"/>
          <w:lang w:val="en"/>
        </w:rPr>
        <w:t xml:space="preserve">rooch on the Leckie Estate. </w:t>
      </w:r>
      <w:r w:rsidR="00E54348">
        <w:rPr>
          <w:rFonts w:ascii="Arial" w:hAnsi="Arial" w:cs="Arial"/>
          <w:bCs/>
          <w:sz w:val="22"/>
          <w:szCs w:val="22"/>
          <w:lang w:val="en"/>
        </w:rPr>
        <w:t xml:space="preserve">It was agreed this </w:t>
      </w:r>
      <w:r>
        <w:rPr>
          <w:rFonts w:ascii="Arial" w:hAnsi="Arial" w:cs="Arial"/>
          <w:bCs/>
          <w:sz w:val="22"/>
          <w:szCs w:val="22"/>
          <w:lang w:val="en"/>
        </w:rPr>
        <w:t xml:space="preserve">could be raised at the proposed meeting between the Community Council, Trust and Estate manager. </w:t>
      </w:r>
    </w:p>
    <w:p w14:paraId="786B960F" w14:textId="77777777" w:rsidR="003D2001" w:rsidRDefault="003D2001" w:rsidP="003D2001">
      <w:pPr>
        <w:widowControl w:val="0"/>
        <w:autoSpaceDE w:val="0"/>
        <w:autoSpaceDN w:val="0"/>
        <w:adjustRightInd w:val="0"/>
        <w:rPr>
          <w:rFonts w:ascii="Arial" w:hAnsi="Arial" w:cs="Arial"/>
          <w:bCs/>
          <w:sz w:val="22"/>
          <w:szCs w:val="22"/>
          <w:lang w:val="en"/>
        </w:rPr>
      </w:pPr>
    </w:p>
    <w:p w14:paraId="5268A54D" w14:textId="30288EB6" w:rsidR="003D2001" w:rsidRPr="003D2001" w:rsidRDefault="003D2001" w:rsidP="003D2001">
      <w:pPr>
        <w:widowControl w:val="0"/>
        <w:autoSpaceDE w:val="0"/>
        <w:autoSpaceDN w:val="0"/>
        <w:adjustRightInd w:val="0"/>
        <w:rPr>
          <w:rFonts w:ascii="Arial" w:hAnsi="Arial" w:cs="Arial"/>
          <w:b/>
          <w:bCs/>
          <w:i/>
          <w:sz w:val="22"/>
          <w:szCs w:val="22"/>
          <w:lang w:val="en"/>
        </w:rPr>
      </w:pPr>
      <w:r w:rsidRPr="003D2001">
        <w:rPr>
          <w:rFonts w:ascii="Arial" w:hAnsi="Arial" w:cs="Arial"/>
          <w:b/>
          <w:bCs/>
          <w:i/>
          <w:sz w:val="22"/>
          <w:szCs w:val="22"/>
          <w:lang w:val="en"/>
        </w:rPr>
        <w:t xml:space="preserve">Action: Douglas </w:t>
      </w:r>
      <w:r>
        <w:rPr>
          <w:rFonts w:ascii="Arial" w:hAnsi="Arial" w:cs="Arial"/>
          <w:b/>
          <w:bCs/>
          <w:i/>
          <w:sz w:val="22"/>
          <w:szCs w:val="22"/>
          <w:lang w:val="en"/>
        </w:rPr>
        <w:t>to follow up with a meeting/d</w:t>
      </w:r>
      <w:r w:rsidRPr="003D2001">
        <w:rPr>
          <w:rFonts w:ascii="Arial" w:hAnsi="Arial" w:cs="Arial"/>
          <w:b/>
          <w:bCs/>
          <w:i/>
          <w:sz w:val="22"/>
          <w:szCs w:val="22"/>
          <w:lang w:val="en"/>
        </w:rPr>
        <w:t>iscussion</w:t>
      </w:r>
      <w:r>
        <w:rPr>
          <w:rFonts w:ascii="Arial" w:hAnsi="Arial" w:cs="Arial"/>
          <w:b/>
          <w:bCs/>
          <w:i/>
          <w:sz w:val="22"/>
          <w:szCs w:val="22"/>
          <w:lang w:val="en"/>
        </w:rPr>
        <w:t xml:space="preserve"> </w:t>
      </w:r>
      <w:r w:rsidRPr="003D2001">
        <w:rPr>
          <w:rFonts w:ascii="Arial" w:hAnsi="Arial" w:cs="Arial"/>
          <w:b/>
          <w:bCs/>
          <w:i/>
          <w:sz w:val="22"/>
          <w:szCs w:val="22"/>
          <w:lang w:val="en"/>
        </w:rPr>
        <w:t>with Murray Cook</w:t>
      </w:r>
      <w:r>
        <w:rPr>
          <w:rFonts w:ascii="Arial" w:hAnsi="Arial" w:cs="Arial"/>
          <w:b/>
          <w:bCs/>
          <w:i/>
          <w:sz w:val="22"/>
          <w:szCs w:val="22"/>
          <w:lang w:val="en"/>
        </w:rPr>
        <w:t xml:space="preserve"> regarding Keir Hill</w:t>
      </w:r>
      <w:r w:rsidRPr="003D2001">
        <w:rPr>
          <w:rFonts w:ascii="Arial" w:hAnsi="Arial" w:cs="Arial"/>
          <w:b/>
          <w:bCs/>
          <w:i/>
          <w:sz w:val="22"/>
          <w:szCs w:val="22"/>
          <w:lang w:val="en"/>
        </w:rPr>
        <w:t>.</w:t>
      </w:r>
    </w:p>
    <w:p w14:paraId="4759FF70" w14:textId="77777777" w:rsidR="003D2001" w:rsidRPr="003D2001" w:rsidRDefault="003D2001" w:rsidP="003D2001">
      <w:pPr>
        <w:widowControl w:val="0"/>
        <w:autoSpaceDE w:val="0"/>
        <w:autoSpaceDN w:val="0"/>
        <w:adjustRightInd w:val="0"/>
        <w:rPr>
          <w:rFonts w:ascii="Arial" w:hAnsi="Arial" w:cs="Arial"/>
          <w:bCs/>
          <w:sz w:val="22"/>
          <w:szCs w:val="22"/>
          <w:lang w:val="en"/>
        </w:rPr>
      </w:pPr>
    </w:p>
    <w:p w14:paraId="020C76BB" w14:textId="3FAAB9C8" w:rsidR="003D2001" w:rsidRDefault="003D2001" w:rsidP="003D2001">
      <w:pPr>
        <w:widowControl w:val="0"/>
        <w:numPr>
          <w:ilvl w:val="0"/>
          <w:numId w:val="2"/>
        </w:numPr>
        <w:autoSpaceDE w:val="0"/>
        <w:autoSpaceDN w:val="0"/>
        <w:adjustRightInd w:val="0"/>
        <w:ind w:left="0" w:firstLine="0"/>
        <w:rPr>
          <w:rFonts w:ascii="Arial" w:hAnsi="Arial" w:cs="Arial"/>
          <w:b/>
          <w:bCs/>
          <w:i/>
          <w:lang w:val="en"/>
        </w:rPr>
      </w:pPr>
      <w:r>
        <w:rPr>
          <w:rFonts w:ascii="Arial" w:hAnsi="Arial" w:cs="Arial"/>
          <w:b/>
          <w:bCs/>
          <w:i/>
          <w:lang w:val="en"/>
        </w:rPr>
        <w:t>Gargunnock Estate Trust</w:t>
      </w:r>
    </w:p>
    <w:p w14:paraId="78F692C7" w14:textId="77777777" w:rsidR="003D2001" w:rsidRDefault="003D2001" w:rsidP="003D2001">
      <w:pPr>
        <w:widowControl w:val="0"/>
        <w:autoSpaceDE w:val="0"/>
        <w:autoSpaceDN w:val="0"/>
        <w:adjustRightInd w:val="0"/>
        <w:rPr>
          <w:rFonts w:ascii="Arial" w:hAnsi="Arial" w:cs="Arial"/>
          <w:b/>
          <w:bCs/>
          <w:i/>
          <w:lang w:val="en"/>
        </w:rPr>
      </w:pPr>
    </w:p>
    <w:p w14:paraId="13A60A1F" w14:textId="55414FC2" w:rsidR="003D2001" w:rsidRDefault="003D2001" w:rsidP="003D2001">
      <w:pPr>
        <w:widowControl w:val="0"/>
        <w:autoSpaceDE w:val="0"/>
        <w:autoSpaceDN w:val="0"/>
        <w:adjustRightInd w:val="0"/>
        <w:rPr>
          <w:rFonts w:ascii="Arial" w:hAnsi="Arial" w:cs="Arial"/>
          <w:bCs/>
          <w:sz w:val="22"/>
          <w:szCs w:val="22"/>
          <w:lang w:val="en"/>
        </w:rPr>
      </w:pPr>
      <w:r w:rsidRPr="003D2001">
        <w:rPr>
          <w:rFonts w:ascii="Arial" w:hAnsi="Arial" w:cs="Arial"/>
          <w:bCs/>
          <w:sz w:val="22"/>
          <w:szCs w:val="22"/>
          <w:lang w:val="en"/>
        </w:rPr>
        <w:t>It was repor</w:t>
      </w:r>
      <w:r>
        <w:rPr>
          <w:rFonts w:ascii="Arial" w:hAnsi="Arial" w:cs="Arial"/>
          <w:bCs/>
          <w:sz w:val="22"/>
          <w:szCs w:val="22"/>
          <w:lang w:val="en"/>
        </w:rPr>
        <w:t>ted</w:t>
      </w:r>
      <w:r w:rsidRPr="003D2001">
        <w:rPr>
          <w:rFonts w:ascii="Arial" w:hAnsi="Arial" w:cs="Arial"/>
          <w:bCs/>
          <w:sz w:val="22"/>
          <w:szCs w:val="22"/>
          <w:lang w:val="en"/>
        </w:rPr>
        <w:t xml:space="preserve"> that </w:t>
      </w:r>
      <w:r>
        <w:rPr>
          <w:rFonts w:ascii="Arial" w:hAnsi="Arial" w:cs="Arial"/>
          <w:bCs/>
          <w:sz w:val="22"/>
          <w:szCs w:val="22"/>
          <w:lang w:val="en"/>
        </w:rPr>
        <w:t>D</w:t>
      </w:r>
      <w:r w:rsidRPr="003D2001">
        <w:rPr>
          <w:rFonts w:ascii="Arial" w:hAnsi="Arial" w:cs="Arial"/>
          <w:bCs/>
          <w:sz w:val="22"/>
          <w:szCs w:val="22"/>
          <w:lang w:val="en"/>
        </w:rPr>
        <w:t xml:space="preserve">ave Penman had sought permission to place bird boxes on the Gargunnock Estate but had not got anywhere.  This </w:t>
      </w:r>
      <w:r>
        <w:rPr>
          <w:rFonts w:ascii="Arial" w:hAnsi="Arial" w:cs="Arial"/>
          <w:bCs/>
          <w:sz w:val="22"/>
          <w:szCs w:val="22"/>
          <w:lang w:val="en"/>
        </w:rPr>
        <w:t>led to a discussion about the planned changes</w:t>
      </w:r>
      <w:r w:rsidR="00121B54">
        <w:rPr>
          <w:rFonts w:ascii="Arial" w:hAnsi="Arial" w:cs="Arial"/>
          <w:bCs/>
          <w:sz w:val="22"/>
          <w:szCs w:val="22"/>
          <w:lang w:val="en"/>
        </w:rPr>
        <w:t xml:space="preserve"> </w:t>
      </w:r>
      <w:r>
        <w:rPr>
          <w:rFonts w:ascii="Arial" w:hAnsi="Arial" w:cs="Arial"/>
          <w:bCs/>
          <w:sz w:val="22"/>
          <w:szCs w:val="22"/>
          <w:lang w:val="en"/>
        </w:rPr>
        <w:t xml:space="preserve">in the way the Estate </w:t>
      </w:r>
      <w:r w:rsidR="00E54348">
        <w:rPr>
          <w:rFonts w:ascii="Arial" w:hAnsi="Arial" w:cs="Arial"/>
          <w:bCs/>
          <w:sz w:val="22"/>
          <w:szCs w:val="22"/>
          <w:lang w:val="en"/>
        </w:rPr>
        <w:t>is</w:t>
      </w:r>
      <w:r>
        <w:rPr>
          <w:rFonts w:ascii="Arial" w:hAnsi="Arial" w:cs="Arial"/>
          <w:bCs/>
          <w:sz w:val="22"/>
          <w:szCs w:val="22"/>
          <w:lang w:val="en"/>
        </w:rPr>
        <w:t xml:space="preserve"> to be managed in the future. A new Galbraith’s repres</w:t>
      </w:r>
      <w:r w:rsidR="00121B54">
        <w:rPr>
          <w:rFonts w:ascii="Arial" w:hAnsi="Arial" w:cs="Arial"/>
          <w:bCs/>
          <w:sz w:val="22"/>
          <w:szCs w:val="22"/>
          <w:lang w:val="en"/>
        </w:rPr>
        <w:t>entative</w:t>
      </w:r>
      <w:r>
        <w:rPr>
          <w:rFonts w:ascii="Arial" w:hAnsi="Arial" w:cs="Arial"/>
          <w:bCs/>
          <w:sz w:val="22"/>
          <w:szCs w:val="22"/>
          <w:lang w:val="en"/>
        </w:rPr>
        <w:t xml:space="preserve"> is now taking over responsibility</w:t>
      </w:r>
      <w:r w:rsidR="00E54348">
        <w:rPr>
          <w:rFonts w:ascii="Arial" w:hAnsi="Arial" w:cs="Arial"/>
          <w:bCs/>
          <w:sz w:val="22"/>
          <w:szCs w:val="22"/>
          <w:lang w:val="en"/>
        </w:rPr>
        <w:t xml:space="preserve"> and it was felt they might be </w:t>
      </w:r>
      <w:r>
        <w:rPr>
          <w:rFonts w:ascii="Arial" w:hAnsi="Arial" w:cs="Arial"/>
          <w:bCs/>
          <w:sz w:val="22"/>
          <w:szCs w:val="22"/>
          <w:lang w:val="en"/>
        </w:rPr>
        <w:t>more proactive.</w:t>
      </w:r>
      <w:r w:rsidRPr="003D2001">
        <w:rPr>
          <w:rFonts w:ascii="Arial" w:hAnsi="Arial" w:cs="Arial"/>
          <w:bCs/>
          <w:sz w:val="22"/>
          <w:szCs w:val="22"/>
          <w:lang w:val="en"/>
        </w:rPr>
        <w:t xml:space="preserve"> </w:t>
      </w:r>
    </w:p>
    <w:p w14:paraId="19761288" w14:textId="77777777" w:rsidR="00E54348" w:rsidRDefault="00E54348" w:rsidP="003D2001">
      <w:pPr>
        <w:widowControl w:val="0"/>
        <w:autoSpaceDE w:val="0"/>
        <w:autoSpaceDN w:val="0"/>
        <w:adjustRightInd w:val="0"/>
        <w:rPr>
          <w:rFonts w:ascii="Arial" w:hAnsi="Arial" w:cs="Arial"/>
          <w:b/>
          <w:bCs/>
          <w:i/>
          <w:sz w:val="22"/>
          <w:szCs w:val="22"/>
          <w:lang w:val="en"/>
        </w:rPr>
      </w:pPr>
    </w:p>
    <w:p w14:paraId="42152366" w14:textId="6D3D8664" w:rsidR="003D2001" w:rsidRPr="00291912" w:rsidRDefault="003D2001" w:rsidP="003D2001">
      <w:pPr>
        <w:widowControl w:val="0"/>
        <w:autoSpaceDE w:val="0"/>
        <w:autoSpaceDN w:val="0"/>
        <w:adjustRightInd w:val="0"/>
        <w:rPr>
          <w:rFonts w:ascii="Arial" w:hAnsi="Arial" w:cs="Arial"/>
          <w:b/>
          <w:bCs/>
          <w:i/>
          <w:sz w:val="22"/>
          <w:szCs w:val="22"/>
          <w:lang w:val="en"/>
        </w:rPr>
      </w:pPr>
      <w:r w:rsidRPr="00291912">
        <w:rPr>
          <w:rFonts w:ascii="Arial" w:hAnsi="Arial" w:cs="Arial"/>
          <w:b/>
          <w:bCs/>
          <w:i/>
          <w:sz w:val="22"/>
          <w:szCs w:val="22"/>
          <w:lang w:val="en"/>
        </w:rPr>
        <w:lastRenderedPageBreak/>
        <w:t xml:space="preserve">Action: Douglas </w:t>
      </w:r>
      <w:r w:rsidR="00E54348">
        <w:rPr>
          <w:rFonts w:ascii="Arial" w:hAnsi="Arial" w:cs="Arial"/>
          <w:b/>
          <w:bCs/>
          <w:i/>
          <w:sz w:val="22"/>
          <w:szCs w:val="22"/>
          <w:lang w:val="en"/>
        </w:rPr>
        <w:t>to</w:t>
      </w:r>
      <w:r w:rsidRPr="00291912">
        <w:rPr>
          <w:rFonts w:ascii="Arial" w:hAnsi="Arial" w:cs="Arial"/>
          <w:b/>
          <w:bCs/>
          <w:i/>
          <w:sz w:val="22"/>
          <w:szCs w:val="22"/>
          <w:lang w:val="en"/>
        </w:rPr>
        <w:t xml:space="preserve"> see if he can facilitate a meeting between the new Galbraiths</w:t>
      </w:r>
      <w:r w:rsidR="00291912" w:rsidRPr="00291912">
        <w:rPr>
          <w:rFonts w:ascii="Arial" w:hAnsi="Arial" w:cs="Arial"/>
          <w:b/>
          <w:bCs/>
          <w:i/>
          <w:sz w:val="22"/>
          <w:szCs w:val="22"/>
          <w:lang w:val="en"/>
        </w:rPr>
        <w:t>’</w:t>
      </w:r>
      <w:r w:rsidRPr="00291912">
        <w:rPr>
          <w:rFonts w:ascii="Arial" w:hAnsi="Arial" w:cs="Arial"/>
          <w:b/>
          <w:bCs/>
          <w:i/>
          <w:sz w:val="22"/>
          <w:szCs w:val="22"/>
          <w:lang w:val="en"/>
        </w:rPr>
        <w:t xml:space="preserve"> representative and the Trust.</w:t>
      </w:r>
    </w:p>
    <w:p w14:paraId="741DEFAE" w14:textId="77777777" w:rsidR="003D2001" w:rsidRDefault="003D2001" w:rsidP="003D2001">
      <w:pPr>
        <w:widowControl w:val="0"/>
        <w:autoSpaceDE w:val="0"/>
        <w:autoSpaceDN w:val="0"/>
        <w:adjustRightInd w:val="0"/>
        <w:rPr>
          <w:rFonts w:ascii="Arial" w:hAnsi="Arial" w:cs="Arial"/>
          <w:bCs/>
          <w:sz w:val="22"/>
          <w:szCs w:val="22"/>
          <w:lang w:val="en"/>
        </w:rPr>
      </w:pPr>
    </w:p>
    <w:p w14:paraId="228DDEC1" w14:textId="531D3A97" w:rsidR="00291912" w:rsidRDefault="00291912" w:rsidP="009A5C71">
      <w:pPr>
        <w:widowControl w:val="0"/>
        <w:numPr>
          <w:ilvl w:val="0"/>
          <w:numId w:val="2"/>
        </w:numPr>
        <w:autoSpaceDE w:val="0"/>
        <w:autoSpaceDN w:val="0"/>
        <w:adjustRightInd w:val="0"/>
        <w:ind w:left="0" w:firstLine="0"/>
        <w:rPr>
          <w:rFonts w:ascii="Arial" w:hAnsi="Arial" w:cs="Arial"/>
          <w:b/>
          <w:bCs/>
          <w:i/>
          <w:lang w:val="en"/>
        </w:rPr>
      </w:pPr>
      <w:r>
        <w:rPr>
          <w:rFonts w:ascii="Arial" w:hAnsi="Arial" w:cs="Arial"/>
          <w:b/>
          <w:bCs/>
          <w:i/>
          <w:lang w:val="en"/>
        </w:rPr>
        <w:t>Beeches path</w:t>
      </w:r>
    </w:p>
    <w:p w14:paraId="616BEA02" w14:textId="77777777" w:rsidR="00291912" w:rsidRDefault="00291912" w:rsidP="00291912">
      <w:pPr>
        <w:widowControl w:val="0"/>
        <w:autoSpaceDE w:val="0"/>
        <w:autoSpaceDN w:val="0"/>
        <w:adjustRightInd w:val="0"/>
        <w:rPr>
          <w:rFonts w:ascii="Arial" w:hAnsi="Arial" w:cs="Arial"/>
          <w:b/>
          <w:bCs/>
          <w:i/>
          <w:lang w:val="en"/>
        </w:rPr>
      </w:pPr>
    </w:p>
    <w:p w14:paraId="7CFBD870" w14:textId="30F35D5A" w:rsidR="007C5156" w:rsidRDefault="00291912" w:rsidP="00291912">
      <w:pPr>
        <w:widowControl w:val="0"/>
        <w:autoSpaceDE w:val="0"/>
        <w:autoSpaceDN w:val="0"/>
        <w:adjustRightInd w:val="0"/>
        <w:rPr>
          <w:rFonts w:ascii="Arial" w:hAnsi="Arial" w:cs="Arial"/>
          <w:bCs/>
          <w:sz w:val="22"/>
          <w:szCs w:val="22"/>
          <w:lang w:val="en"/>
        </w:rPr>
      </w:pPr>
      <w:r w:rsidRPr="00291912">
        <w:rPr>
          <w:rFonts w:ascii="Arial" w:hAnsi="Arial" w:cs="Arial"/>
          <w:bCs/>
          <w:sz w:val="22"/>
          <w:szCs w:val="22"/>
          <w:lang w:val="en"/>
        </w:rPr>
        <w:t xml:space="preserve">Geoff had prepared a report on the next steps with the Beeches </w:t>
      </w:r>
      <w:r w:rsidR="00332A9C" w:rsidRPr="00291912">
        <w:rPr>
          <w:rFonts w:ascii="Arial" w:hAnsi="Arial" w:cs="Arial"/>
          <w:bCs/>
          <w:sz w:val="22"/>
          <w:szCs w:val="22"/>
          <w:lang w:val="en"/>
        </w:rPr>
        <w:t>Path;</w:t>
      </w:r>
      <w:r w:rsidRPr="00291912">
        <w:rPr>
          <w:rFonts w:ascii="Arial" w:hAnsi="Arial" w:cs="Arial"/>
          <w:bCs/>
          <w:sz w:val="22"/>
          <w:szCs w:val="22"/>
          <w:lang w:val="en"/>
        </w:rPr>
        <w:t xml:space="preserve"> unfortunately due to</w:t>
      </w:r>
      <w:r>
        <w:rPr>
          <w:rFonts w:ascii="Arial" w:hAnsi="Arial" w:cs="Arial"/>
          <w:bCs/>
          <w:sz w:val="22"/>
          <w:szCs w:val="22"/>
          <w:lang w:val="en"/>
        </w:rPr>
        <w:t xml:space="preserve"> a technical issue</w:t>
      </w:r>
      <w:r w:rsidRPr="00291912">
        <w:rPr>
          <w:rFonts w:ascii="Arial" w:hAnsi="Arial" w:cs="Arial"/>
          <w:bCs/>
          <w:sz w:val="22"/>
          <w:szCs w:val="22"/>
          <w:lang w:val="en"/>
        </w:rPr>
        <w:t xml:space="preserve"> Stuart had not circulated</w:t>
      </w:r>
      <w:r>
        <w:rPr>
          <w:rFonts w:ascii="Arial" w:hAnsi="Arial" w:cs="Arial"/>
          <w:bCs/>
          <w:sz w:val="22"/>
          <w:szCs w:val="22"/>
          <w:lang w:val="en"/>
        </w:rPr>
        <w:t xml:space="preserve"> it</w:t>
      </w:r>
      <w:r w:rsidRPr="00291912">
        <w:rPr>
          <w:rFonts w:ascii="Arial" w:hAnsi="Arial" w:cs="Arial"/>
          <w:bCs/>
          <w:sz w:val="22"/>
          <w:szCs w:val="22"/>
          <w:lang w:val="en"/>
        </w:rPr>
        <w:t>.  Geoff outlined the actions that were required</w:t>
      </w:r>
      <w:r>
        <w:rPr>
          <w:rFonts w:ascii="Arial" w:hAnsi="Arial" w:cs="Arial"/>
          <w:bCs/>
          <w:sz w:val="22"/>
          <w:szCs w:val="22"/>
          <w:lang w:val="en"/>
        </w:rPr>
        <w:t xml:space="preserve"> </w:t>
      </w:r>
      <w:r w:rsidRPr="00291912">
        <w:rPr>
          <w:rFonts w:ascii="Arial" w:hAnsi="Arial" w:cs="Arial"/>
          <w:bCs/>
          <w:sz w:val="22"/>
          <w:szCs w:val="22"/>
          <w:lang w:val="en"/>
        </w:rPr>
        <w:t>if the improvem</w:t>
      </w:r>
      <w:r>
        <w:rPr>
          <w:rFonts w:ascii="Arial" w:hAnsi="Arial" w:cs="Arial"/>
          <w:bCs/>
          <w:sz w:val="22"/>
          <w:szCs w:val="22"/>
          <w:lang w:val="en"/>
        </w:rPr>
        <w:t>ent</w:t>
      </w:r>
      <w:r w:rsidRPr="00291912">
        <w:rPr>
          <w:rFonts w:ascii="Arial" w:hAnsi="Arial" w:cs="Arial"/>
          <w:bCs/>
          <w:sz w:val="22"/>
          <w:szCs w:val="22"/>
          <w:lang w:val="en"/>
        </w:rPr>
        <w:t xml:space="preserve"> to this path </w:t>
      </w:r>
      <w:r w:rsidR="00E54348">
        <w:rPr>
          <w:rFonts w:ascii="Arial" w:hAnsi="Arial" w:cs="Arial"/>
          <w:bCs/>
          <w:sz w:val="22"/>
          <w:szCs w:val="22"/>
          <w:lang w:val="en"/>
        </w:rPr>
        <w:t>is</w:t>
      </w:r>
      <w:r w:rsidRPr="00291912">
        <w:rPr>
          <w:rFonts w:ascii="Arial" w:hAnsi="Arial" w:cs="Arial"/>
          <w:bCs/>
          <w:sz w:val="22"/>
          <w:szCs w:val="22"/>
          <w:lang w:val="en"/>
        </w:rPr>
        <w:t xml:space="preserve"> to be </w:t>
      </w:r>
      <w:r w:rsidR="00E54348">
        <w:rPr>
          <w:rFonts w:ascii="Arial" w:hAnsi="Arial" w:cs="Arial"/>
          <w:bCs/>
          <w:sz w:val="22"/>
          <w:szCs w:val="22"/>
          <w:lang w:val="en"/>
        </w:rPr>
        <w:t>progressed</w:t>
      </w:r>
      <w:r w:rsidRPr="00291912">
        <w:rPr>
          <w:rFonts w:ascii="Arial" w:hAnsi="Arial" w:cs="Arial"/>
          <w:bCs/>
          <w:sz w:val="22"/>
          <w:szCs w:val="22"/>
          <w:lang w:val="en"/>
        </w:rPr>
        <w:t xml:space="preserve">.  </w:t>
      </w:r>
      <w:r>
        <w:rPr>
          <w:rFonts w:ascii="Arial" w:hAnsi="Arial" w:cs="Arial"/>
          <w:bCs/>
          <w:sz w:val="22"/>
          <w:szCs w:val="22"/>
          <w:lang w:val="en"/>
        </w:rPr>
        <w:t xml:space="preserve">He noted that following a decision by the Paths Group he had registered the Trust and opened up the online application process with SRPS for an IPA grant.  This could potentially fund a large element of the path although </w:t>
      </w:r>
      <w:r w:rsidR="004E186D">
        <w:rPr>
          <w:rFonts w:ascii="Arial" w:hAnsi="Arial" w:cs="Arial"/>
          <w:bCs/>
          <w:sz w:val="22"/>
          <w:szCs w:val="22"/>
          <w:lang w:val="en"/>
        </w:rPr>
        <w:t>the Board acknowledged that some</w:t>
      </w:r>
      <w:r>
        <w:rPr>
          <w:rFonts w:ascii="Arial" w:hAnsi="Arial" w:cs="Arial"/>
          <w:bCs/>
          <w:sz w:val="22"/>
          <w:szCs w:val="22"/>
          <w:lang w:val="en"/>
        </w:rPr>
        <w:t xml:space="preserve"> funding </w:t>
      </w:r>
      <w:r w:rsidR="004E186D">
        <w:rPr>
          <w:rFonts w:ascii="Arial" w:hAnsi="Arial" w:cs="Arial"/>
          <w:bCs/>
          <w:sz w:val="22"/>
          <w:szCs w:val="22"/>
          <w:lang w:val="en"/>
        </w:rPr>
        <w:t>might</w:t>
      </w:r>
      <w:r>
        <w:rPr>
          <w:rFonts w:ascii="Arial" w:hAnsi="Arial" w:cs="Arial"/>
          <w:bCs/>
          <w:sz w:val="22"/>
          <w:szCs w:val="22"/>
          <w:lang w:val="en"/>
        </w:rPr>
        <w:t xml:space="preserve"> be required from the Windfarm Fund or another source.</w:t>
      </w:r>
      <w:r w:rsidR="004E186D">
        <w:rPr>
          <w:rFonts w:ascii="Arial" w:hAnsi="Arial" w:cs="Arial"/>
          <w:bCs/>
          <w:sz w:val="22"/>
          <w:szCs w:val="22"/>
          <w:lang w:val="en"/>
        </w:rPr>
        <w:t xml:space="preserve">  </w:t>
      </w:r>
      <w:r w:rsidR="007C5156">
        <w:rPr>
          <w:rFonts w:ascii="Arial" w:hAnsi="Arial" w:cs="Arial"/>
          <w:bCs/>
          <w:sz w:val="22"/>
          <w:szCs w:val="22"/>
          <w:lang w:val="en"/>
        </w:rPr>
        <w:t xml:space="preserve">  </w:t>
      </w:r>
    </w:p>
    <w:p w14:paraId="16363B69" w14:textId="77777777" w:rsidR="007C5156" w:rsidRDefault="007C5156" w:rsidP="00291912">
      <w:pPr>
        <w:widowControl w:val="0"/>
        <w:autoSpaceDE w:val="0"/>
        <w:autoSpaceDN w:val="0"/>
        <w:adjustRightInd w:val="0"/>
        <w:rPr>
          <w:rFonts w:ascii="Arial" w:hAnsi="Arial" w:cs="Arial"/>
          <w:bCs/>
          <w:sz w:val="22"/>
          <w:szCs w:val="22"/>
          <w:lang w:val="en"/>
        </w:rPr>
      </w:pPr>
    </w:p>
    <w:p w14:paraId="69BA7D18" w14:textId="70F1955D" w:rsidR="00291912" w:rsidRPr="00E54348" w:rsidRDefault="00E54348" w:rsidP="00291912">
      <w:pPr>
        <w:widowControl w:val="0"/>
        <w:autoSpaceDE w:val="0"/>
        <w:autoSpaceDN w:val="0"/>
        <w:adjustRightInd w:val="0"/>
        <w:rPr>
          <w:rFonts w:ascii="Arial" w:hAnsi="Arial" w:cs="Arial"/>
          <w:b/>
          <w:bCs/>
          <w:sz w:val="22"/>
          <w:szCs w:val="22"/>
          <w:lang w:val="en"/>
        </w:rPr>
      </w:pPr>
      <w:r w:rsidRPr="00E54348">
        <w:rPr>
          <w:rFonts w:ascii="Arial" w:hAnsi="Arial" w:cs="Arial"/>
          <w:b/>
          <w:bCs/>
          <w:sz w:val="22"/>
          <w:szCs w:val="22"/>
          <w:lang w:val="en"/>
        </w:rPr>
        <w:t xml:space="preserve">Action: </w:t>
      </w:r>
      <w:r w:rsidR="007C5156" w:rsidRPr="00E54348">
        <w:rPr>
          <w:rFonts w:ascii="Arial" w:hAnsi="Arial" w:cs="Arial"/>
          <w:b/>
          <w:bCs/>
          <w:sz w:val="22"/>
          <w:szCs w:val="22"/>
          <w:lang w:val="en"/>
        </w:rPr>
        <w:t xml:space="preserve">The decision to take forward the application process for an IPA grant was </w:t>
      </w:r>
      <w:r w:rsidR="00332A9C" w:rsidRPr="00E54348">
        <w:rPr>
          <w:rFonts w:ascii="Arial" w:hAnsi="Arial" w:cs="Arial"/>
          <w:b/>
          <w:bCs/>
          <w:sz w:val="22"/>
          <w:szCs w:val="22"/>
          <w:lang w:val="en"/>
        </w:rPr>
        <w:t>homologated</w:t>
      </w:r>
      <w:r w:rsidR="007C5156" w:rsidRPr="00E54348">
        <w:rPr>
          <w:rFonts w:ascii="Arial" w:hAnsi="Arial" w:cs="Arial"/>
          <w:b/>
          <w:bCs/>
          <w:sz w:val="22"/>
          <w:szCs w:val="22"/>
          <w:lang w:val="en"/>
        </w:rPr>
        <w:t xml:space="preserve"> by the Board.</w:t>
      </w:r>
    </w:p>
    <w:p w14:paraId="2623B259" w14:textId="0B1C8AD4" w:rsidR="00291912" w:rsidRDefault="00291912" w:rsidP="00291912">
      <w:pPr>
        <w:widowControl w:val="0"/>
        <w:autoSpaceDE w:val="0"/>
        <w:autoSpaceDN w:val="0"/>
        <w:adjustRightInd w:val="0"/>
        <w:rPr>
          <w:rFonts w:ascii="Arial" w:hAnsi="Arial" w:cs="Arial"/>
          <w:bCs/>
          <w:sz w:val="22"/>
          <w:szCs w:val="22"/>
          <w:lang w:val="en"/>
        </w:rPr>
      </w:pPr>
    </w:p>
    <w:p w14:paraId="11D674C2" w14:textId="78C8DBAD" w:rsidR="007C5156" w:rsidRDefault="00291912" w:rsidP="00291912">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 xml:space="preserve">One </w:t>
      </w:r>
      <w:r w:rsidR="007C5156">
        <w:rPr>
          <w:rFonts w:ascii="Arial" w:hAnsi="Arial" w:cs="Arial"/>
          <w:bCs/>
          <w:sz w:val="22"/>
          <w:szCs w:val="22"/>
          <w:lang w:val="en"/>
        </w:rPr>
        <w:t>issue</w:t>
      </w:r>
      <w:r>
        <w:rPr>
          <w:rFonts w:ascii="Arial" w:hAnsi="Arial" w:cs="Arial"/>
          <w:bCs/>
          <w:sz w:val="22"/>
          <w:szCs w:val="22"/>
          <w:lang w:val="en"/>
        </w:rPr>
        <w:t xml:space="preserve"> with this source </w:t>
      </w:r>
      <w:r w:rsidR="007C5156">
        <w:rPr>
          <w:rFonts w:ascii="Arial" w:hAnsi="Arial" w:cs="Arial"/>
          <w:bCs/>
          <w:sz w:val="22"/>
          <w:szCs w:val="22"/>
          <w:lang w:val="en"/>
        </w:rPr>
        <w:t>of</w:t>
      </w:r>
      <w:r>
        <w:rPr>
          <w:rFonts w:ascii="Arial" w:hAnsi="Arial" w:cs="Arial"/>
          <w:bCs/>
          <w:sz w:val="22"/>
          <w:szCs w:val="22"/>
          <w:lang w:val="en"/>
        </w:rPr>
        <w:t xml:space="preserve"> funding, however, was that if an </w:t>
      </w:r>
      <w:r w:rsidR="007C5156">
        <w:rPr>
          <w:rFonts w:ascii="Arial" w:hAnsi="Arial" w:cs="Arial"/>
          <w:bCs/>
          <w:sz w:val="22"/>
          <w:szCs w:val="22"/>
          <w:lang w:val="en"/>
        </w:rPr>
        <w:t>application</w:t>
      </w:r>
      <w:r>
        <w:rPr>
          <w:rFonts w:ascii="Arial" w:hAnsi="Arial" w:cs="Arial"/>
          <w:bCs/>
          <w:sz w:val="22"/>
          <w:szCs w:val="22"/>
          <w:lang w:val="en"/>
        </w:rPr>
        <w:t xml:space="preserve"> </w:t>
      </w:r>
      <w:r w:rsidR="007C5156">
        <w:rPr>
          <w:rFonts w:ascii="Arial" w:hAnsi="Arial" w:cs="Arial"/>
          <w:bCs/>
          <w:sz w:val="22"/>
          <w:szCs w:val="22"/>
          <w:lang w:val="en"/>
        </w:rPr>
        <w:t>was</w:t>
      </w:r>
      <w:r>
        <w:rPr>
          <w:rFonts w:ascii="Arial" w:hAnsi="Arial" w:cs="Arial"/>
          <w:bCs/>
          <w:sz w:val="22"/>
          <w:szCs w:val="22"/>
          <w:lang w:val="en"/>
        </w:rPr>
        <w:t xml:space="preserve"> </w:t>
      </w:r>
      <w:r w:rsidR="007C5156">
        <w:rPr>
          <w:rFonts w:ascii="Arial" w:hAnsi="Arial" w:cs="Arial"/>
          <w:bCs/>
          <w:sz w:val="22"/>
          <w:szCs w:val="22"/>
          <w:lang w:val="en"/>
        </w:rPr>
        <w:t>successful</w:t>
      </w:r>
      <w:r>
        <w:rPr>
          <w:rFonts w:ascii="Arial" w:hAnsi="Arial" w:cs="Arial"/>
          <w:bCs/>
          <w:sz w:val="22"/>
          <w:szCs w:val="22"/>
          <w:lang w:val="en"/>
        </w:rPr>
        <w:t xml:space="preserve"> the funds are only </w:t>
      </w:r>
      <w:r w:rsidR="007C5156">
        <w:rPr>
          <w:rFonts w:ascii="Arial" w:hAnsi="Arial" w:cs="Arial"/>
          <w:bCs/>
          <w:sz w:val="22"/>
          <w:szCs w:val="22"/>
          <w:lang w:val="en"/>
        </w:rPr>
        <w:t>released</w:t>
      </w:r>
      <w:r>
        <w:rPr>
          <w:rFonts w:ascii="Arial" w:hAnsi="Arial" w:cs="Arial"/>
          <w:bCs/>
          <w:sz w:val="22"/>
          <w:szCs w:val="22"/>
          <w:lang w:val="en"/>
        </w:rPr>
        <w:t xml:space="preserve"> after the wok has b</w:t>
      </w:r>
      <w:r w:rsidR="00EE0831">
        <w:rPr>
          <w:rFonts w:ascii="Arial" w:hAnsi="Arial" w:cs="Arial"/>
          <w:bCs/>
          <w:sz w:val="22"/>
          <w:szCs w:val="22"/>
          <w:lang w:val="en"/>
        </w:rPr>
        <w:t>een</w:t>
      </w:r>
      <w:r>
        <w:rPr>
          <w:rFonts w:ascii="Arial" w:hAnsi="Arial" w:cs="Arial"/>
          <w:bCs/>
          <w:sz w:val="22"/>
          <w:szCs w:val="22"/>
          <w:lang w:val="en"/>
        </w:rPr>
        <w:t xml:space="preserve"> </w:t>
      </w:r>
      <w:r w:rsidR="007C5156">
        <w:rPr>
          <w:rFonts w:ascii="Arial" w:hAnsi="Arial" w:cs="Arial"/>
          <w:bCs/>
          <w:sz w:val="22"/>
          <w:szCs w:val="22"/>
          <w:lang w:val="en"/>
        </w:rPr>
        <w:t>completed</w:t>
      </w:r>
      <w:r>
        <w:rPr>
          <w:rFonts w:ascii="Arial" w:hAnsi="Arial" w:cs="Arial"/>
          <w:bCs/>
          <w:sz w:val="22"/>
          <w:szCs w:val="22"/>
          <w:lang w:val="en"/>
        </w:rPr>
        <w:t xml:space="preserve"> so any upfront costs would have to be found by the Trust from </w:t>
      </w:r>
      <w:r w:rsidR="007C5156">
        <w:rPr>
          <w:rFonts w:ascii="Arial" w:hAnsi="Arial" w:cs="Arial"/>
          <w:bCs/>
          <w:sz w:val="22"/>
          <w:szCs w:val="22"/>
          <w:lang w:val="en"/>
        </w:rPr>
        <w:t>another</w:t>
      </w:r>
      <w:r>
        <w:rPr>
          <w:rFonts w:ascii="Arial" w:hAnsi="Arial" w:cs="Arial"/>
          <w:bCs/>
          <w:sz w:val="22"/>
          <w:szCs w:val="22"/>
          <w:lang w:val="en"/>
        </w:rPr>
        <w:t xml:space="preserve"> source.  This could be </w:t>
      </w:r>
      <w:r w:rsidR="007C5156">
        <w:rPr>
          <w:rFonts w:ascii="Arial" w:hAnsi="Arial" w:cs="Arial"/>
          <w:bCs/>
          <w:sz w:val="22"/>
          <w:szCs w:val="22"/>
          <w:lang w:val="en"/>
        </w:rPr>
        <w:t>overcome</w:t>
      </w:r>
      <w:r>
        <w:rPr>
          <w:rFonts w:ascii="Arial" w:hAnsi="Arial" w:cs="Arial"/>
          <w:bCs/>
          <w:sz w:val="22"/>
          <w:szCs w:val="22"/>
          <w:lang w:val="en"/>
        </w:rPr>
        <w:t xml:space="preserve"> by coming to some sort of arrangement with the </w:t>
      </w:r>
      <w:r w:rsidR="007C5156">
        <w:rPr>
          <w:rFonts w:ascii="Arial" w:hAnsi="Arial" w:cs="Arial"/>
          <w:bCs/>
          <w:sz w:val="22"/>
          <w:szCs w:val="22"/>
          <w:lang w:val="en"/>
        </w:rPr>
        <w:t>contractor</w:t>
      </w:r>
      <w:r>
        <w:rPr>
          <w:rFonts w:ascii="Arial" w:hAnsi="Arial" w:cs="Arial"/>
          <w:bCs/>
          <w:sz w:val="22"/>
          <w:szCs w:val="22"/>
          <w:lang w:val="en"/>
        </w:rPr>
        <w:t xml:space="preserve">. </w:t>
      </w:r>
      <w:r w:rsidR="007C5156">
        <w:rPr>
          <w:rFonts w:ascii="Arial" w:hAnsi="Arial" w:cs="Arial"/>
          <w:bCs/>
          <w:sz w:val="22"/>
          <w:szCs w:val="22"/>
          <w:lang w:val="en"/>
        </w:rPr>
        <w:t xml:space="preserve"> </w:t>
      </w:r>
    </w:p>
    <w:p w14:paraId="0F365515" w14:textId="77777777" w:rsidR="007C5156" w:rsidRDefault="007C5156" w:rsidP="00291912">
      <w:pPr>
        <w:widowControl w:val="0"/>
        <w:autoSpaceDE w:val="0"/>
        <w:autoSpaceDN w:val="0"/>
        <w:adjustRightInd w:val="0"/>
        <w:rPr>
          <w:rFonts w:ascii="Arial" w:hAnsi="Arial" w:cs="Arial"/>
          <w:bCs/>
          <w:sz w:val="22"/>
          <w:szCs w:val="22"/>
          <w:lang w:val="en"/>
        </w:rPr>
      </w:pPr>
    </w:p>
    <w:p w14:paraId="6106AC06" w14:textId="7FC0B384" w:rsidR="00291912" w:rsidRDefault="007C5156" w:rsidP="00291912">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 xml:space="preserve">He noted that the Windfarm Fund Panel had recently requested that the Trust develop a comprehensive strategic paths plan to allow </w:t>
      </w:r>
      <w:r w:rsidR="00EE0831">
        <w:rPr>
          <w:rFonts w:ascii="Arial" w:hAnsi="Arial" w:cs="Arial"/>
          <w:bCs/>
          <w:sz w:val="22"/>
          <w:szCs w:val="22"/>
          <w:lang w:val="en"/>
        </w:rPr>
        <w:t xml:space="preserve">it </w:t>
      </w:r>
      <w:r>
        <w:rPr>
          <w:rFonts w:ascii="Arial" w:hAnsi="Arial" w:cs="Arial"/>
          <w:bCs/>
          <w:sz w:val="22"/>
          <w:szCs w:val="22"/>
          <w:lang w:val="en"/>
        </w:rPr>
        <w:t>to see how each project fitted into this overall plan</w:t>
      </w:r>
      <w:r w:rsidR="00EE0831">
        <w:rPr>
          <w:rFonts w:ascii="Arial" w:hAnsi="Arial" w:cs="Arial"/>
          <w:bCs/>
          <w:sz w:val="22"/>
          <w:szCs w:val="22"/>
          <w:lang w:val="en"/>
        </w:rPr>
        <w:t xml:space="preserve">.  The Panel also </w:t>
      </w:r>
      <w:r>
        <w:rPr>
          <w:rFonts w:ascii="Arial" w:hAnsi="Arial" w:cs="Arial"/>
          <w:bCs/>
          <w:sz w:val="22"/>
          <w:szCs w:val="22"/>
          <w:lang w:val="en"/>
        </w:rPr>
        <w:t>felt that this would help the Trust apply f</w:t>
      </w:r>
      <w:r w:rsidR="00EE0831">
        <w:rPr>
          <w:rFonts w:ascii="Arial" w:hAnsi="Arial" w:cs="Arial"/>
          <w:bCs/>
          <w:sz w:val="22"/>
          <w:szCs w:val="22"/>
          <w:lang w:val="en"/>
        </w:rPr>
        <w:t>or</w:t>
      </w:r>
      <w:r>
        <w:rPr>
          <w:rFonts w:ascii="Arial" w:hAnsi="Arial" w:cs="Arial"/>
          <w:bCs/>
          <w:sz w:val="22"/>
          <w:szCs w:val="22"/>
          <w:lang w:val="en"/>
        </w:rPr>
        <w:t xml:space="preserve"> funds from other sources.</w:t>
      </w:r>
    </w:p>
    <w:p w14:paraId="6D61C71B" w14:textId="77777777" w:rsidR="00291912" w:rsidRPr="00291912" w:rsidRDefault="00291912" w:rsidP="00291912">
      <w:pPr>
        <w:widowControl w:val="0"/>
        <w:autoSpaceDE w:val="0"/>
        <w:autoSpaceDN w:val="0"/>
        <w:adjustRightInd w:val="0"/>
        <w:rPr>
          <w:rFonts w:ascii="Arial" w:hAnsi="Arial" w:cs="Arial"/>
          <w:bCs/>
          <w:sz w:val="22"/>
          <w:szCs w:val="22"/>
          <w:lang w:val="en"/>
        </w:rPr>
      </w:pPr>
    </w:p>
    <w:p w14:paraId="1EB3DCCB" w14:textId="77777777" w:rsidR="00EE0831" w:rsidRDefault="007C5156" w:rsidP="00291912">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Geoff explained that t</w:t>
      </w:r>
      <w:r w:rsidR="00291912">
        <w:rPr>
          <w:rFonts w:ascii="Arial" w:hAnsi="Arial" w:cs="Arial"/>
          <w:bCs/>
          <w:sz w:val="22"/>
          <w:szCs w:val="22"/>
          <w:lang w:val="en"/>
        </w:rPr>
        <w:t>h</w:t>
      </w:r>
      <w:r>
        <w:rPr>
          <w:rFonts w:ascii="Arial" w:hAnsi="Arial" w:cs="Arial"/>
          <w:bCs/>
          <w:sz w:val="22"/>
          <w:szCs w:val="22"/>
          <w:lang w:val="en"/>
        </w:rPr>
        <w:t>e Beeches path p</w:t>
      </w:r>
      <w:r w:rsidR="00291912" w:rsidRPr="00291912">
        <w:rPr>
          <w:rFonts w:ascii="Arial" w:hAnsi="Arial" w:cs="Arial"/>
          <w:bCs/>
          <w:sz w:val="22"/>
          <w:szCs w:val="22"/>
          <w:lang w:val="en"/>
        </w:rPr>
        <w:t>roject was fully supported by the community through a rece</w:t>
      </w:r>
      <w:r w:rsidR="00291912">
        <w:rPr>
          <w:rFonts w:ascii="Arial" w:hAnsi="Arial" w:cs="Arial"/>
          <w:bCs/>
          <w:sz w:val="22"/>
          <w:szCs w:val="22"/>
          <w:lang w:val="en"/>
        </w:rPr>
        <w:t>n</w:t>
      </w:r>
      <w:r w:rsidR="00291912" w:rsidRPr="00291912">
        <w:rPr>
          <w:rFonts w:ascii="Arial" w:hAnsi="Arial" w:cs="Arial"/>
          <w:bCs/>
          <w:sz w:val="22"/>
          <w:szCs w:val="22"/>
          <w:lang w:val="en"/>
        </w:rPr>
        <w:t>t consultation exer</w:t>
      </w:r>
      <w:r w:rsidR="00291912">
        <w:rPr>
          <w:rFonts w:ascii="Arial" w:hAnsi="Arial" w:cs="Arial"/>
          <w:bCs/>
          <w:sz w:val="22"/>
          <w:szCs w:val="22"/>
          <w:lang w:val="en"/>
        </w:rPr>
        <w:t>cise</w:t>
      </w:r>
      <w:r w:rsidR="00291912" w:rsidRPr="00291912">
        <w:rPr>
          <w:rFonts w:ascii="Arial" w:hAnsi="Arial" w:cs="Arial"/>
          <w:bCs/>
          <w:sz w:val="22"/>
          <w:szCs w:val="22"/>
          <w:lang w:val="en"/>
        </w:rPr>
        <w:t>, however the next stage required planning per</w:t>
      </w:r>
      <w:r w:rsidR="00291912">
        <w:rPr>
          <w:rFonts w:ascii="Arial" w:hAnsi="Arial" w:cs="Arial"/>
          <w:bCs/>
          <w:sz w:val="22"/>
          <w:szCs w:val="22"/>
          <w:lang w:val="en"/>
        </w:rPr>
        <w:t>mission to be gained a</w:t>
      </w:r>
      <w:r w:rsidR="00291912" w:rsidRPr="00291912">
        <w:rPr>
          <w:rFonts w:ascii="Arial" w:hAnsi="Arial" w:cs="Arial"/>
          <w:bCs/>
          <w:sz w:val="22"/>
          <w:szCs w:val="22"/>
          <w:lang w:val="en"/>
        </w:rPr>
        <w:t xml:space="preserve">nd </w:t>
      </w:r>
      <w:r w:rsidR="00291912">
        <w:rPr>
          <w:rFonts w:ascii="Arial" w:hAnsi="Arial" w:cs="Arial"/>
          <w:bCs/>
          <w:sz w:val="22"/>
          <w:szCs w:val="22"/>
          <w:lang w:val="en"/>
        </w:rPr>
        <w:t xml:space="preserve">it may also require </w:t>
      </w:r>
      <w:r w:rsidR="00291912" w:rsidRPr="00291912">
        <w:rPr>
          <w:rFonts w:ascii="Arial" w:hAnsi="Arial" w:cs="Arial"/>
          <w:bCs/>
          <w:sz w:val="22"/>
          <w:szCs w:val="22"/>
          <w:lang w:val="en"/>
        </w:rPr>
        <w:t>a professional arbor</w:t>
      </w:r>
      <w:r>
        <w:rPr>
          <w:rFonts w:ascii="Arial" w:hAnsi="Arial" w:cs="Arial"/>
          <w:bCs/>
          <w:sz w:val="22"/>
          <w:szCs w:val="22"/>
          <w:lang w:val="en"/>
        </w:rPr>
        <w:t>i</w:t>
      </w:r>
      <w:r w:rsidR="00291912" w:rsidRPr="00291912">
        <w:rPr>
          <w:rFonts w:ascii="Arial" w:hAnsi="Arial" w:cs="Arial"/>
          <w:bCs/>
          <w:sz w:val="22"/>
          <w:szCs w:val="22"/>
          <w:lang w:val="en"/>
        </w:rPr>
        <w:t>culturalist report.</w:t>
      </w:r>
      <w:r>
        <w:rPr>
          <w:rFonts w:ascii="Arial" w:hAnsi="Arial" w:cs="Arial"/>
          <w:bCs/>
          <w:sz w:val="22"/>
          <w:szCs w:val="22"/>
          <w:lang w:val="en"/>
        </w:rPr>
        <w:t xml:space="preserve">  </w:t>
      </w:r>
    </w:p>
    <w:p w14:paraId="6DDCE340" w14:textId="77777777" w:rsidR="00EE0831" w:rsidRDefault="00EE0831" w:rsidP="00291912">
      <w:pPr>
        <w:widowControl w:val="0"/>
        <w:autoSpaceDE w:val="0"/>
        <w:autoSpaceDN w:val="0"/>
        <w:adjustRightInd w:val="0"/>
        <w:rPr>
          <w:rFonts w:ascii="Arial" w:hAnsi="Arial" w:cs="Arial"/>
          <w:bCs/>
          <w:sz w:val="22"/>
          <w:szCs w:val="22"/>
          <w:lang w:val="en"/>
        </w:rPr>
      </w:pPr>
    </w:p>
    <w:p w14:paraId="5A2DE5B0" w14:textId="7AE80C0F" w:rsidR="00291912" w:rsidRPr="00EE0831" w:rsidRDefault="00EE0831" w:rsidP="00291912">
      <w:pPr>
        <w:widowControl w:val="0"/>
        <w:autoSpaceDE w:val="0"/>
        <w:autoSpaceDN w:val="0"/>
        <w:adjustRightInd w:val="0"/>
        <w:rPr>
          <w:rFonts w:ascii="Arial" w:hAnsi="Arial" w:cs="Arial"/>
          <w:b/>
          <w:bCs/>
          <w:sz w:val="22"/>
          <w:szCs w:val="22"/>
          <w:lang w:val="en"/>
        </w:rPr>
      </w:pPr>
      <w:r w:rsidRPr="00EE0831">
        <w:rPr>
          <w:rFonts w:ascii="Arial" w:hAnsi="Arial" w:cs="Arial"/>
          <w:b/>
          <w:bCs/>
          <w:sz w:val="22"/>
          <w:szCs w:val="22"/>
          <w:lang w:val="en"/>
        </w:rPr>
        <w:t xml:space="preserve">Action: </w:t>
      </w:r>
      <w:r w:rsidR="007C5156" w:rsidRPr="00EE0831">
        <w:rPr>
          <w:rFonts w:ascii="Arial" w:hAnsi="Arial" w:cs="Arial"/>
          <w:b/>
          <w:bCs/>
          <w:sz w:val="22"/>
          <w:szCs w:val="22"/>
          <w:lang w:val="en"/>
        </w:rPr>
        <w:t>The Board approved Geoff taking the project forward by applying for planning permission with that the cost of the application process would be funded by the Trust.</w:t>
      </w:r>
    </w:p>
    <w:p w14:paraId="58B62BF0" w14:textId="3B264151" w:rsidR="007C5156" w:rsidRDefault="007C5156" w:rsidP="007C5156">
      <w:pPr>
        <w:widowControl w:val="0"/>
        <w:tabs>
          <w:tab w:val="left" w:pos="1590"/>
        </w:tabs>
        <w:autoSpaceDE w:val="0"/>
        <w:autoSpaceDN w:val="0"/>
        <w:adjustRightInd w:val="0"/>
        <w:rPr>
          <w:rFonts w:ascii="Arial" w:hAnsi="Arial" w:cs="Arial"/>
          <w:bCs/>
          <w:sz w:val="22"/>
          <w:szCs w:val="22"/>
          <w:lang w:val="en"/>
        </w:rPr>
      </w:pPr>
      <w:r>
        <w:rPr>
          <w:rFonts w:ascii="Arial" w:hAnsi="Arial" w:cs="Arial"/>
          <w:bCs/>
          <w:sz w:val="22"/>
          <w:szCs w:val="22"/>
          <w:lang w:val="en"/>
        </w:rPr>
        <w:tab/>
      </w:r>
    </w:p>
    <w:p w14:paraId="58807E4F" w14:textId="74C8035C" w:rsidR="007C5156" w:rsidRDefault="007C5156" w:rsidP="00291912">
      <w:pPr>
        <w:widowControl w:val="0"/>
        <w:autoSpaceDE w:val="0"/>
        <w:autoSpaceDN w:val="0"/>
        <w:adjustRightInd w:val="0"/>
        <w:rPr>
          <w:rFonts w:ascii="Arial" w:hAnsi="Arial" w:cs="Arial"/>
          <w:bCs/>
          <w:sz w:val="22"/>
          <w:szCs w:val="22"/>
          <w:lang w:val="en"/>
        </w:rPr>
      </w:pPr>
      <w:r w:rsidRPr="007C5156">
        <w:rPr>
          <w:rFonts w:ascii="Arial" w:hAnsi="Arial" w:cs="Arial"/>
          <w:bCs/>
          <w:sz w:val="22"/>
          <w:szCs w:val="22"/>
          <w:lang w:val="en"/>
        </w:rPr>
        <w:t xml:space="preserve">Geoff </w:t>
      </w:r>
      <w:r w:rsidR="00EE0831">
        <w:rPr>
          <w:rFonts w:ascii="Arial" w:hAnsi="Arial" w:cs="Arial"/>
          <w:bCs/>
          <w:sz w:val="22"/>
          <w:szCs w:val="22"/>
          <w:lang w:val="en"/>
        </w:rPr>
        <w:t xml:space="preserve">acknowledged </w:t>
      </w:r>
      <w:r w:rsidRPr="007C5156">
        <w:rPr>
          <w:rFonts w:ascii="Arial" w:hAnsi="Arial" w:cs="Arial"/>
          <w:bCs/>
          <w:sz w:val="22"/>
          <w:szCs w:val="22"/>
          <w:lang w:val="en"/>
        </w:rPr>
        <w:t>other issues that need to be resolved include</w:t>
      </w:r>
      <w:r w:rsidR="00EE0831">
        <w:rPr>
          <w:rFonts w:ascii="Arial" w:hAnsi="Arial" w:cs="Arial"/>
          <w:bCs/>
          <w:sz w:val="22"/>
          <w:szCs w:val="22"/>
          <w:lang w:val="en"/>
        </w:rPr>
        <w:t>d</w:t>
      </w:r>
      <w:r w:rsidRPr="007C5156">
        <w:rPr>
          <w:rFonts w:ascii="Arial" w:hAnsi="Arial" w:cs="Arial"/>
          <w:bCs/>
          <w:sz w:val="22"/>
          <w:szCs w:val="22"/>
          <w:lang w:val="en"/>
        </w:rPr>
        <w:t xml:space="preserve"> </w:t>
      </w:r>
      <w:r w:rsidR="00EE0831">
        <w:rPr>
          <w:rFonts w:ascii="Arial" w:hAnsi="Arial" w:cs="Arial"/>
          <w:bCs/>
          <w:sz w:val="22"/>
          <w:szCs w:val="22"/>
          <w:lang w:val="en"/>
        </w:rPr>
        <w:t xml:space="preserve">determining </w:t>
      </w:r>
      <w:r w:rsidRPr="007C5156">
        <w:rPr>
          <w:rFonts w:ascii="Arial" w:hAnsi="Arial" w:cs="Arial"/>
          <w:bCs/>
          <w:sz w:val="22"/>
          <w:szCs w:val="22"/>
          <w:lang w:val="en"/>
        </w:rPr>
        <w:t xml:space="preserve">the actual ownership of the land and the Board agreed that if a formal search has to be </w:t>
      </w:r>
      <w:r w:rsidR="00EE0831">
        <w:rPr>
          <w:rFonts w:ascii="Arial" w:hAnsi="Arial" w:cs="Arial"/>
          <w:bCs/>
          <w:sz w:val="22"/>
          <w:szCs w:val="22"/>
          <w:lang w:val="en"/>
        </w:rPr>
        <w:t>carried out</w:t>
      </w:r>
      <w:r w:rsidRPr="007C5156">
        <w:rPr>
          <w:rFonts w:ascii="Arial" w:hAnsi="Arial" w:cs="Arial"/>
          <w:bCs/>
          <w:sz w:val="22"/>
          <w:szCs w:val="22"/>
          <w:lang w:val="en"/>
        </w:rPr>
        <w:t xml:space="preserve"> then the cost would be cov</w:t>
      </w:r>
      <w:r>
        <w:rPr>
          <w:rFonts w:ascii="Arial" w:hAnsi="Arial" w:cs="Arial"/>
          <w:bCs/>
          <w:sz w:val="22"/>
          <w:szCs w:val="22"/>
          <w:lang w:val="en"/>
        </w:rPr>
        <w:t>e</w:t>
      </w:r>
      <w:r w:rsidRPr="007C5156">
        <w:rPr>
          <w:rFonts w:ascii="Arial" w:hAnsi="Arial" w:cs="Arial"/>
          <w:bCs/>
          <w:sz w:val="22"/>
          <w:szCs w:val="22"/>
          <w:lang w:val="en"/>
        </w:rPr>
        <w:t>red by the Trust.</w:t>
      </w:r>
      <w:r>
        <w:rPr>
          <w:rFonts w:ascii="Arial" w:hAnsi="Arial" w:cs="Arial"/>
          <w:bCs/>
          <w:sz w:val="22"/>
          <w:szCs w:val="22"/>
          <w:lang w:val="en"/>
        </w:rPr>
        <w:t xml:space="preserve">  A detailed technical design specification will have to be prepared and it was noted and very much welcomed by the Board that Sweco had offered to undertake this on a ‘pro bono’ basis.  The be</w:t>
      </w:r>
      <w:r w:rsidR="004E186D">
        <w:rPr>
          <w:rFonts w:ascii="Arial" w:hAnsi="Arial" w:cs="Arial"/>
          <w:bCs/>
          <w:sz w:val="22"/>
          <w:szCs w:val="22"/>
          <w:lang w:val="en"/>
        </w:rPr>
        <w:t>st</w:t>
      </w:r>
      <w:r>
        <w:rPr>
          <w:rFonts w:ascii="Arial" w:hAnsi="Arial" w:cs="Arial"/>
          <w:bCs/>
          <w:sz w:val="22"/>
          <w:szCs w:val="22"/>
          <w:lang w:val="en"/>
        </w:rPr>
        <w:t xml:space="preserve"> estimate for this project is curr</w:t>
      </w:r>
      <w:r w:rsidR="004E186D">
        <w:rPr>
          <w:rFonts w:ascii="Arial" w:hAnsi="Arial" w:cs="Arial"/>
          <w:bCs/>
          <w:sz w:val="22"/>
          <w:szCs w:val="22"/>
          <w:lang w:val="en"/>
        </w:rPr>
        <w:t xml:space="preserve">ently </w:t>
      </w:r>
      <w:r>
        <w:rPr>
          <w:rFonts w:ascii="Arial" w:hAnsi="Arial" w:cs="Arial"/>
          <w:bCs/>
          <w:sz w:val="22"/>
          <w:szCs w:val="22"/>
          <w:lang w:val="en"/>
        </w:rPr>
        <w:t>around £20,000 depending on the possible width of the path and the technic</w:t>
      </w:r>
      <w:r w:rsidR="004E186D">
        <w:rPr>
          <w:rFonts w:ascii="Arial" w:hAnsi="Arial" w:cs="Arial"/>
          <w:bCs/>
          <w:sz w:val="22"/>
          <w:szCs w:val="22"/>
          <w:lang w:val="en"/>
        </w:rPr>
        <w:t>al</w:t>
      </w:r>
      <w:r>
        <w:rPr>
          <w:rFonts w:ascii="Arial" w:hAnsi="Arial" w:cs="Arial"/>
          <w:bCs/>
          <w:sz w:val="22"/>
          <w:szCs w:val="22"/>
          <w:lang w:val="en"/>
        </w:rPr>
        <w:t xml:space="preserve"> de</w:t>
      </w:r>
      <w:r w:rsidR="004E186D">
        <w:rPr>
          <w:rFonts w:ascii="Arial" w:hAnsi="Arial" w:cs="Arial"/>
          <w:bCs/>
          <w:sz w:val="22"/>
          <w:szCs w:val="22"/>
          <w:lang w:val="en"/>
        </w:rPr>
        <w:t>sign</w:t>
      </w:r>
      <w:r>
        <w:rPr>
          <w:rFonts w:ascii="Arial" w:hAnsi="Arial" w:cs="Arial"/>
          <w:bCs/>
          <w:sz w:val="22"/>
          <w:szCs w:val="22"/>
          <w:lang w:val="en"/>
        </w:rPr>
        <w:t>.</w:t>
      </w:r>
      <w:r w:rsidR="004E186D">
        <w:rPr>
          <w:rFonts w:ascii="Arial" w:hAnsi="Arial" w:cs="Arial"/>
          <w:bCs/>
          <w:sz w:val="22"/>
          <w:szCs w:val="22"/>
          <w:lang w:val="en"/>
        </w:rPr>
        <w:t xml:space="preserve"> </w:t>
      </w:r>
    </w:p>
    <w:p w14:paraId="6996ADA0" w14:textId="77777777" w:rsidR="00121B54" w:rsidRDefault="00121B54" w:rsidP="00291912">
      <w:pPr>
        <w:widowControl w:val="0"/>
        <w:autoSpaceDE w:val="0"/>
        <w:autoSpaceDN w:val="0"/>
        <w:adjustRightInd w:val="0"/>
        <w:rPr>
          <w:rFonts w:ascii="Arial" w:hAnsi="Arial" w:cs="Arial"/>
          <w:bCs/>
          <w:sz w:val="22"/>
          <w:szCs w:val="22"/>
          <w:lang w:val="en"/>
        </w:rPr>
      </w:pPr>
    </w:p>
    <w:p w14:paraId="3835D2D7" w14:textId="77777777" w:rsidR="00EE0831" w:rsidRDefault="00EE0831" w:rsidP="00291912">
      <w:pPr>
        <w:widowControl w:val="0"/>
        <w:autoSpaceDE w:val="0"/>
        <w:autoSpaceDN w:val="0"/>
        <w:adjustRightInd w:val="0"/>
        <w:rPr>
          <w:rFonts w:ascii="Arial" w:hAnsi="Arial" w:cs="Arial"/>
          <w:b/>
          <w:bCs/>
          <w:sz w:val="22"/>
          <w:szCs w:val="22"/>
          <w:lang w:val="en"/>
        </w:rPr>
      </w:pPr>
    </w:p>
    <w:p w14:paraId="548FB6B4" w14:textId="6DEF55EF" w:rsidR="00121B54" w:rsidRPr="00121B54" w:rsidRDefault="00121B54" w:rsidP="00291912">
      <w:pPr>
        <w:widowControl w:val="0"/>
        <w:autoSpaceDE w:val="0"/>
        <w:autoSpaceDN w:val="0"/>
        <w:adjustRightInd w:val="0"/>
        <w:rPr>
          <w:rFonts w:ascii="Arial" w:hAnsi="Arial" w:cs="Arial"/>
          <w:b/>
          <w:bCs/>
          <w:sz w:val="22"/>
          <w:szCs w:val="22"/>
          <w:lang w:val="en"/>
        </w:rPr>
      </w:pPr>
      <w:r w:rsidRPr="00121B54">
        <w:rPr>
          <w:rFonts w:ascii="Arial" w:hAnsi="Arial" w:cs="Arial"/>
          <w:b/>
          <w:bCs/>
          <w:sz w:val="22"/>
          <w:szCs w:val="22"/>
          <w:lang w:val="en"/>
        </w:rPr>
        <w:t>Action: Mairi and Paul agreed that they could provide any help to Geoff and the Paths Group as and when required.</w:t>
      </w:r>
    </w:p>
    <w:p w14:paraId="0B78A138" w14:textId="77777777" w:rsidR="00121B54" w:rsidRDefault="00121B54" w:rsidP="00291912">
      <w:pPr>
        <w:widowControl w:val="0"/>
        <w:autoSpaceDE w:val="0"/>
        <w:autoSpaceDN w:val="0"/>
        <w:adjustRightInd w:val="0"/>
        <w:rPr>
          <w:rFonts w:ascii="Arial" w:hAnsi="Arial" w:cs="Arial"/>
          <w:bCs/>
          <w:sz w:val="22"/>
          <w:szCs w:val="22"/>
          <w:lang w:val="en"/>
        </w:rPr>
      </w:pPr>
    </w:p>
    <w:p w14:paraId="2DCD94BF" w14:textId="488D2379" w:rsidR="00121B54" w:rsidRDefault="00121B54" w:rsidP="00291912">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 xml:space="preserve">The Board thanked Geoff for getting the project to this stage and for taking it forward. </w:t>
      </w:r>
    </w:p>
    <w:p w14:paraId="61CF1BD7" w14:textId="426331AE" w:rsidR="00291912" w:rsidRDefault="007C5156" w:rsidP="00291912">
      <w:pPr>
        <w:widowControl w:val="0"/>
        <w:autoSpaceDE w:val="0"/>
        <w:autoSpaceDN w:val="0"/>
        <w:adjustRightInd w:val="0"/>
        <w:rPr>
          <w:rFonts w:ascii="Arial" w:hAnsi="Arial" w:cs="Arial"/>
          <w:b/>
          <w:bCs/>
          <w:i/>
          <w:lang w:val="en"/>
        </w:rPr>
      </w:pPr>
      <w:r>
        <w:rPr>
          <w:rFonts w:ascii="Arial" w:hAnsi="Arial" w:cs="Arial"/>
          <w:bCs/>
          <w:sz w:val="22"/>
          <w:szCs w:val="22"/>
          <w:lang w:val="en"/>
        </w:rPr>
        <w:t xml:space="preserve"> </w:t>
      </w:r>
    </w:p>
    <w:p w14:paraId="0232F284" w14:textId="77777777" w:rsidR="00121B54" w:rsidRDefault="00121B54" w:rsidP="009A5C71">
      <w:pPr>
        <w:widowControl w:val="0"/>
        <w:numPr>
          <w:ilvl w:val="0"/>
          <w:numId w:val="2"/>
        </w:numPr>
        <w:autoSpaceDE w:val="0"/>
        <w:autoSpaceDN w:val="0"/>
        <w:adjustRightInd w:val="0"/>
        <w:ind w:left="0" w:firstLine="0"/>
        <w:rPr>
          <w:rFonts w:ascii="Arial" w:hAnsi="Arial" w:cs="Arial"/>
          <w:b/>
          <w:bCs/>
          <w:i/>
          <w:lang w:val="en"/>
        </w:rPr>
      </w:pPr>
      <w:r>
        <w:rPr>
          <w:rFonts w:ascii="Arial" w:hAnsi="Arial" w:cs="Arial"/>
          <w:b/>
          <w:bCs/>
          <w:i/>
          <w:lang w:val="en"/>
        </w:rPr>
        <w:t>Craigs Path</w:t>
      </w:r>
    </w:p>
    <w:p w14:paraId="6963DB2D" w14:textId="77777777" w:rsidR="00121B54" w:rsidRDefault="00121B54" w:rsidP="00121B54">
      <w:pPr>
        <w:widowControl w:val="0"/>
        <w:autoSpaceDE w:val="0"/>
        <w:autoSpaceDN w:val="0"/>
        <w:adjustRightInd w:val="0"/>
        <w:rPr>
          <w:rFonts w:ascii="Arial" w:hAnsi="Arial" w:cs="Arial"/>
          <w:b/>
          <w:bCs/>
          <w:i/>
          <w:lang w:val="en"/>
        </w:rPr>
      </w:pPr>
    </w:p>
    <w:p w14:paraId="03E643AC" w14:textId="77777777" w:rsidR="00EE0831" w:rsidRDefault="00121B54" w:rsidP="00121B54">
      <w:pPr>
        <w:widowControl w:val="0"/>
        <w:autoSpaceDE w:val="0"/>
        <w:autoSpaceDN w:val="0"/>
        <w:adjustRightInd w:val="0"/>
        <w:rPr>
          <w:rFonts w:ascii="Arial" w:hAnsi="Arial" w:cs="Arial"/>
          <w:bCs/>
          <w:sz w:val="22"/>
          <w:szCs w:val="22"/>
          <w:lang w:val="en"/>
        </w:rPr>
      </w:pPr>
      <w:r w:rsidRPr="00121B54">
        <w:rPr>
          <w:rFonts w:ascii="Arial" w:hAnsi="Arial" w:cs="Arial"/>
          <w:bCs/>
          <w:sz w:val="22"/>
          <w:szCs w:val="22"/>
          <w:lang w:val="en"/>
        </w:rPr>
        <w:t xml:space="preserve">Gavin explained the progress with this path.  He had discussed the proposals with </w:t>
      </w:r>
      <w:r w:rsidR="007D6888">
        <w:rPr>
          <w:rFonts w:ascii="Arial" w:hAnsi="Arial" w:cs="Arial"/>
          <w:bCs/>
          <w:sz w:val="22"/>
          <w:szCs w:val="22"/>
          <w:lang w:val="en"/>
        </w:rPr>
        <w:t>I</w:t>
      </w:r>
      <w:r w:rsidRPr="00121B54">
        <w:rPr>
          <w:rFonts w:ascii="Arial" w:hAnsi="Arial" w:cs="Arial"/>
          <w:bCs/>
          <w:sz w:val="22"/>
          <w:szCs w:val="22"/>
          <w:lang w:val="en"/>
        </w:rPr>
        <w:t>an Watt</w:t>
      </w:r>
      <w:r w:rsidR="007D6888">
        <w:rPr>
          <w:rFonts w:ascii="Arial" w:hAnsi="Arial" w:cs="Arial"/>
          <w:bCs/>
          <w:sz w:val="22"/>
          <w:szCs w:val="22"/>
          <w:lang w:val="en"/>
        </w:rPr>
        <w:t>,</w:t>
      </w:r>
      <w:r w:rsidRPr="00121B54">
        <w:rPr>
          <w:rFonts w:ascii="Arial" w:hAnsi="Arial" w:cs="Arial"/>
          <w:bCs/>
          <w:sz w:val="22"/>
          <w:szCs w:val="22"/>
          <w:lang w:val="en"/>
        </w:rPr>
        <w:t xml:space="preserve"> the farmer</w:t>
      </w:r>
      <w:r w:rsidR="007D6888">
        <w:rPr>
          <w:rFonts w:ascii="Arial" w:hAnsi="Arial" w:cs="Arial"/>
          <w:bCs/>
          <w:sz w:val="22"/>
          <w:szCs w:val="22"/>
          <w:lang w:val="en"/>
        </w:rPr>
        <w:t>,</w:t>
      </w:r>
      <w:r w:rsidRPr="00121B54">
        <w:rPr>
          <w:rFonts w:ascii="Arial" w:hAnsi="Arial" w:cs="Arial"/>
          <w:bCs/>
          <w:sz w:val="22"/>
          <w:szCs w:val="22"/>
          <w:lang w:val="en"/>
        </w:rPr>
        <w:t xml:space="preserve"> who had expressed concerns about gates having be</w:t>
      </w:r>
      <w:r w:rsidR="007D6888">
        <w:rPr>
          <w:rFonts w:ascii="Arial" w:hAnsi="Arial" w:cs="Arial"/>
          <w:bCs/>
          <w:sz w:val="22"/>
          <w:szCs w:val="22"/>
          <w:lang w:val="en"/>
        </w:rPr>
        <w:t>en</w:t>
      </w:r>
      <w:r w:rsidRPr="00121B54">
        <w:rPr>
          <w:rFonts w:ascii="Arial" w:hAnsi="Arial" w:cs="Arial"/>
          <w:bCs/>
          <w:sz w:val="22"/>
          <w:szCs w:val="22"/>
          <w:lang w:val="en"/>
        </w:rPr>
        <w:t xml:space="preserve"> left op</w:t>
      </w:r>
      <w:r>
        <w:rPr>
          <w:rFonts w:ascii="Arial" w:hAnsi="Arial" w:cs="Arial"/>
          <w:bCs/>
          <w:sz w:val="22"/>
          <w:szCs w:val="22"/>
          <w:lang w:val="en"/>
        </w:rPr>
        <w:t>en</w:t>
      </w:r>
      <w:r w:rsidRPr="00121B54">
        <w:rPr>
          <w:rFonts w:ascii="Arial" w:hAnsi="Arial" w:cs="Arial"/>
          <w:bCs/>
          <w:sz w:val="22"/>
          <w:szCs w:val="22"/>
          <w:lang w:val="en"/>
        </w:rPr>
        <w:t xml:space="preserve"> by walkers.  This had led to the death of </w:t>
      </w:r>
      <w:r w:rsidR="007D6888">
        <w:rPr>
          <w:rFonts w:ascii="Arial" w:hAnsi="Arial" w:cs="Arial"/>
          <w:bCs/>
          <w:sz w:val="22"/>
          <w:szCs w:val="22"/>
          <w:lang w:val="en"/>
        </w:rPr>
        <w:t>a</w:t>
      </w:r>
      <w:r w:rsidRPr="00121B54">
        <w:rPr>
          <w:rFonts w:ascii="Arial" w:hAnsi="Arial" w:cs="Arial"/>
          <w:bCs/>
          <w:sz w:val="22"/>
          <w:szCs w:val="22"/>
          <w:lang w:val="en"/>
        </w:rPr>
        <w:t xml:space="preserve"> sheep. </w:t>
      </w:r>
    </w:p>
    <w:p w14:paraId="3A04634F" w14:textId="77777777" w:rsidR="00EE0831" w:rsidRDefault="00EE0831" w:rsidP="00121B54">
      <w:pPr>
        <w:widowControl w:val="0"/>
        <w:autoSpaceDE w:val="0"/>
        <w:autoSpaceDN w:val="0"/>
        <w:adjustRightInd w:val="0"/>
        <w:rPr>
          <w:rFonts w:ascii="Arial" w:hAnsi="Arial" w:cs="Arial"/>
          <w:bCs/>
          <w:sz w:val="22"/>
          <w:szCs w:val="22"/>
          <w:lang w:val="en"/>
        </w:rPr>
      </w:pPr>
    </w:p>
    <w:p w14:paraId="74341E5B" w14:textId="0936A821" w:rsidR="00EE0831" w:rsidRDefault="00121B54" w:rsidP="00121B54">
      <w:pPr>
        <w:widowControl w:val="0"/>
        <w:autoSpaceDE w:val="0"/>
        <w:autoSpaceDN w:val="0"/>
        <w:adjustRightInd w:val="0"/>
        <w:rPr>
          <w:rFonts w:ascii="Arial" w:hAnsi="Arial" w:cs="Arial"/>
          <w:bCs/>
          <w:sz w:val="22"/>
          <w:szCs w:val="22"/>
          <w:lang w:val="en"/>
        </w:rPr>
      </w:pPr>
      <w:r w:rsidRPr="00121B54">
        <w:rPr>
          <w:rFonts w:ascii="Arial" w:hAnsi="Arial" w:cs="Arial"/>
          <w:bCs/>
          <w:sz w:val="22"/>
          <w:szCs w:val="22"/>
          <w:lang w:val="en"/>
        </w:rPr>
        <w:t xml:space="preserve">Gavin had </w:t>
      </w:r>
      <w:r w:rsidR="007D6888">
        <w:rPr>
          <w:rFonts w:ascii="Arial" w:hAnsi="Arial" w:cs="Arial"/>
          <w:bCs/>
          <w:sz w:val="22"/>
          <w:szCs w:val="22"/>
          <w:lang w:val="en"/>
        </w:rPr>
        <w:t xml:space="preserve">been in touch with Stirling Council’s </w:t>
      </w:r>
      <w:r w:rsidR="00EE0831">
        <w:rPr>
          <w:rFonts w:ascii="Arial" w:hAnsi="Arial" w:cs="Arial"/>
          <w:bCs/>
          <w:sz w:val="22"/>
          <w:szCs w:val="22"/>
          <w:lang w:val="en"/>
        </w:rPr>
        <w:t>A</w:t>
      </w:r>
      <w:r w:rsidR="007D6888">
        <w:rPr>
          <w:rFonts w:ascii="Arial" w:hAnsi="Arial" w:cs="Arial"/>
          <w:bCs/>
          <w:sz w:val="22"/>
          <w:szCs w:val="22"/>
          <w:lang w:val="en"/>
        </w:rPr>
        <w:t xml:space="preserve">ccess </w:t>
      </w:r>
      <w:r w:rsidR="00EE0831">
        <w:rPr>
          <w:rFonts w:ascii="Arial" w:hAnsi="Arial" w:cs="Arial"/>
          <w:bCs/>
          <w:sz w:val="22"/>
          <w:szCs w:val="22"/>
          <w:lang w:val="en"/>
        </w:rPr>
        <w:t>O</w:t>
      </w:r>
      <w:r w:rsidR="007D6888">
        <w:rPr>
          <w:rFonts w:ascii="Arial" w:hAnsi="Arial" w:cs="Arial"/>
          <w:bCs/>
          <w:sz w:val="22"/>
          <w:szCs w:val="22"/>
          <w:lang w:val="en"/>
        </w:rPr>
        <w:t xml:space="preserve">fficer and </w:t>
      </w:r>
      <w:r w:rsidRPr="00121B54">
        <w:rPr>
          <w:rFonts w:ascii="Arial" w:hAnsi="Arial" w:cs="Arial"/>
          <w:bCs/>
          <w:sz w:val="22"/>
          <w:szCs w:val="22"/>
          <w:lang w:val="en"/>
        </w:rPr>
        <w:t>investigated self</w:t>
      </w:r>
      <w:r>
        <w:rPr>
          <w:rFonts w:ascii="Arial" w:hAnsi="Arial" w:cs="Arial"/>
          <w:bCs/>
          <w:sz w:val="22"/>
          <w:szCs w:val="22"/>
          <w:lang w:val="en"/>
        </w:rPr>
        <w:t>-</w:t>
      </w:r>
      <w:r w:rsidRPr="00121B54">
        <w:rPr>
          <w:rFonts w:ascii="Arial" w:hAnsi="Arial" w:cs="Arial"/>
          <w:bCs/>
          <w:sz w:val="22"/>
          <w:szCs w:val="22"/>
          <w:lang w:val="en"/>
        </w:rPr>
        <w:t>closing gates with</w:t>
      </w:r>
      <w:r w:rsidR="007D6888">
        <w:rPr>
          <w:rFonts w:ascii="Arial" w:hAnsi="Arial" w:cs="Arial"/>
          <w:bCs/>
          <w:sz w:val="22"/>
          <w:szCs w:val="22"/>
          <w:lang w:val="en"/>
        </w:rPr>
        <w:t xml:space="preserve"> </w:t>
      </w:r>
      <w:r w:rsidRPr="00121B54">
        <w:rPr>
          <w:rFonts w:ascii="Arial" w:hAnsi="Arial" w:cs="Arial"/>
          <w:bCs/>
          <w:sz w:val="22"/>
          <w:szCs w:val="22"/>
          <w:lang w:val="en"/>
        </w:rPr>
        <w:t>an Aviemore bas</w:t>
      </w:r>
      <w:r w:rsidR="007D6888">
        <w:rPr>
          <w:rFonts w:ascii="Arial" w:hAnsi="Arial" w:cs="Arial"/>
          <w:bCs/>
          <w:sz w:val="22"/>
          <w:szCs w:val="22"/>
          <w:lang w:val="en"/>
        </w:rPr>
        <w:t>ed</w:t>
      </w:r>
      <w:r w:rsidRPr="00121B54">
        <w:rPr>
          <w:rFonts w:ascii="Arial" w:hAnsi="Arial" w:cs="Arial"/>
          <w:bCs/>
          <w:sz w:val="22"/>
          <w:szCs w:val="22"/>
          <w:lang w:val="en"/>
        </w:rPr>
        <w:t xml:space="preserve"> contr</w:t>
      </w:r>
      <w:r w:rsidR="007D6888">
        <w:rPr>
          <w:rFonts w:ascii="Arial" w:hAnsi="Arial" w:cs="Arial"/>
          <w:bCs/>
          <w:sz w:val="22"/>
          <w:szCs w:val="22"/>
          <w:lang w:val="en"/>
        </w:rPr>
        <w:t>actor</w:t>
      </w:r>
      <w:r w:rsidRPr="00121B54">
        <w:rPr>
          <w:rFonts w:ascii="Arial" w:hAnsi="Arial" w:cs="Arial"/>
          <w:bCs/>
          <w:sz w:val="22"/>
          <w:szCs w:val="22"/>
          <w:lang w:val="en"/>
        </w:rPr>
        <w:t>.</w:t>
      </w:r>
      <w:r w:rsidR="007D6888">
        <w:rPr>
          <w:rFonts w:ascii="Arial" w:hAnsi="Arial" w:cs="Arial"/>
          <w:bCs/>
          <w:sz w:val="22"/>
          <w:szCs w:val="22"/>
          <w:lang w:val="en"/>
        </w:rPr>
        <w:t xml:space="preserve">  He had fleshed out some ideas which would involve the installation of steps at the two gulley’s crossing the core path and the need for 15 self-closing gates and possibly some re</w:t>
      </w:r>
      <w:r w:rsidR="00EE0831">
        <w:rPr>
          <w:rFonts w:ascii="Arial" w:hAnsi="Arial" w:cs="Arial"/>
          <w:bCs/>
          <w:sz w:val="22"/>
          <w:szCs w:val="22"/>
          <w:lang w:val="en"/>
        </w:rPr>
        <w:t>-</w:t>
      </w:r>
      <w:r w:rsidR="007D6888">
        <w:rPr>
          <w:rFonts w:ascii="Arial" w:hAnsi="Arial" w:cs="Arial"/>
          <w:bCs/>
          <w:sz w:val="22"/>
          <w:szCs w:val="22"/>
          <w:lang w:val="en"/>
        </w:rPr>
        <w:t xml:space="preserve">routing of the current path itself to make more of the existing tracks.  </w:t>
      </w:r>
    </w:p>
    <w:p w14:paraId="7D5E8B3E" w14:textId="77777777" w:rsidR="00EE0831" w:rsidRDefault="00EE0831" w:rsidP="00121B54">
      <w:pPr>
        <w:widowControl w:val="0"/>
        <w:autoSpaceDE w:val="0"/>
        <w:autoSpaceDN w:val="0"/>
        <w:adjustRightInd w:val="0"/>
        <w:rPr>
          <w:rFonts w:ascii="Arial" w:hAnsi="Arial" w:cs="Arial"/>
          <w:bCs/>
          <w:sz w:val="22"/>
          <w:szCs w:val="22"/>
          <w:lang w:val="en"/>
        </w:rPr>
      </w:pPr>
    </w:p>
    <w:p w14:paraId="2637F43E" w14:textId="77777777" w:rsidR="001E5273" w:rsidRDefault="001E5273" w:rsidP="00121B54">
      <w:pPr>
        <w:widowControl w:val="0"/>
        <w:autoSpaceDE w:val="0"/>
        <w:autoSpaceDN w:val="0"/>
        <w:adjustRightInd w:val="0"/>
        <w:rPr>
          <w:rFonts w:ascii="Arial" w:hAnsi="Arial" w:cs="Arial"/>
          <w:bCs/>
          <w:sz w:val="22"/>
          <w:szCs w:val="22"/>
          <w:lang w:val="en"/>
        </w:rPr>
      </w:pPr>
    </w:p>
    <w:p w14:paraId="4714E122" w14:textId="17DDBE9D" w:rsidR="004A212C" w:rsidRDefault="007D6888" w:rsidP="00121B54">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lastRenderedPageBreak/>
        <w:t xml:space="preserve">He estimates that the work would cost in the region of £15k to £20k.  </w:t>
      </w:r>
      <w:r w:rsidR="00EE0831">
        <w:rPr>
          <w:rFonts w:ascii="Arial" w:hAnsi="Arial" w:cs="Arial"/>
          <w:bCs/>
          <w:sz w:val="22"/>
          <w:szCs w:val="22"/>
          <w:lang w:val="en"/>
        </w:rPr>
        <w:t>T</w:t>
      </w:r>
      <w:r>
        <w:rPr>
          <w:rFonts w:ascii="Arial" w:hAnsi="Arial" w:cs="Arial"/>
          <w:bCs/>
          <w:sz w:val="22"/>
          <w:szCs w:val="22"/>
          <w:lang w:val="en"/>
        </w:rPr>
        <w:t xml:space="preserve">he Access Officer had </w:t>
      </w:r>
      <w:r w:rsidR="00332A9C">
        <w:rPr>
          <w:rFonts w:ascii="Arial" w:hAnsi="Arial" w:cs="Arial"/>
          <w:bCs/>
          <w:sz w:val="22"/>
          <w:szCs w:val="22"/>
          <w:lang w:val="en"/>
        </w:rPr>
        <w:t>provided</w:t>
      </w:r>
      <w:r>
        <w:rPr>
          <w:rFonts w:ascii="Arial" w:hAnsi="Arial" w:cs="Arial"/>
          <w:bCs/>
          <w:sz w:val="22"/>
          <w:szCs w:val="22"/>
          <w:lang w:val="en"/>
        </w:rPr>
        <w:t xml:space="preserve"> contacts for possible funds, one being the IPA grant.  As noted earlier this source is being targeted for the Beeches path so he had considered other options including the People’s Postcode Trust and as a charity we could bid for up to £20k.  The deadline for the next round of funding is 3 May</w:t>
      </w:r>
      <w:r w:rsidR="004A212C">
        <w:rPr>
          <w:rFonts w:ascii="Arial" w:hAnsi="Arial" w:cs="Arial"/>
          <w:bCs/>
          <w:sz w:val="22"/>
          <w:szCs w:val="22"/>
          <w:lang w:val="en"/>
        </w:rPr>
        <w:t xml:space="preserve"> so Gavin will submit an application.  He noted that the Council ha</w:t>
      </w:r>
      <w:r w:rsidR="00CE375D">
        <w:rPr>
          <w:rFonts w:ascii="Arial" w:hAnsi="Arial" w:cs="Arial"/>
          <w:bCs/>
          <w:sz w:val="22"/>
          <w:szCs w:val="22"/>
          <w:lang w:val="en"/>
        </w:rPr>
        <w:t>s very</w:t>
      </w:r>
      <w:r w:rsidR="004A212C">
        <w:rPr>
          <w:rFonts w:ascii="Arial" w:hAnsi="Arial" w:cs="Arial"/>
          <w:bCs/>
          <w:sz w:val="22"/>
          <w:szCs w:val="22"/>
          <w:lang w:val="en"/>
        </w:rPr>
        <w:t xml:space="preserve"> little money for this type of project.  Ian Watt has also suggested that the Trust approaches the Gargunnock Estate Trust so th</w:t>
      </w:r>
      <w:r w:rsidR="00EE0831">
        <w:rPr>
          <w:rFonts w:ascii="Arial" w:hAnsi="Arial" w:cs="Arial"/>
          <w:bCs/>
          <w:sz w:val="22"/>
          <w:szCs w:val="22"/>
          <w:lang w:val="en"/>
        </w:rPr>
        <w:t xml:space="preserve">ese proposals </w:t>
      </w:r>
      <w:r w:rsidR="004A212C">
        <w:rPr>
          <w:rFonts w:ascii="Arial" w:hAnsi="Arial" w:cs="Arial"/>
          <w:bCs/>
          <w:sz w:val="22"/>
          <w:szCs w:val="22"/>
          <w:lang w:val="en"/>
        </w:rPr>
        <w:t>could be discussed at a future meeting between the Trust and the Estate factors.</w:t>
      </w:r>
    </w:p>
    <w:p w14:paraId="2B0CF333" w14:textId="16D44E8C" w:rsidR="00121B54" w:rsidRDefault="00121B54" w:rsidP="00121B54">
      <w:pPr>
        <w:widowControl w:val="0"/>
        <w:autoSpaceDE w:val="0"/>
        <w:autoSpaceDN w:val="0"/>
        <w:adjustRightInd w:val="0"/>
        <w:rPr>
          <w:rFonts w:ascii="Arial" w:hAnsi="Arial" w:cs="Arial"/>
          <w:bCs/>
          <w:sz w:val="22"/>
          <w:szCs w:val="22"/>
          <w:lang w:val="en"/>
        </w:rPr>
      </w:pPr>
    </w:p>
    <w:p w14:paraId="7884FD42" w14:textId="3F06F04A" w:rsidR="004A212C" w:rsidRPr="00EE0831" w:rsidRDefault="00EE0831" w:rsidP="00121B54">
      <w:pPr>
        <w:widowControl w:val="0"/>
        <w:autoSpaceDE w:val="0"/>
        <w:autoSpaceDN w:val="0"/>
        <w:adjustRightInd w:val="0"/>
        <w:rPr>
          <w:rFonts w:ascii="Arial" w:hAnsi="Arial" w:cs="Arial"/>
          <w:b/>
          <w:bCs/>
          <w:i/>
          <w:sz w:val="22"/>
          <w:szCs w:val="22"/>
          <w:lang w:val="en"/>
        </w:rPr>
      </w:pPr>
      <w:r w:rsidRPr="00EE0831">
        <w:rPr>
          <w:rFonts w:ascii="Arial" w:hAnsi="Arial" w:cs="Arial"/>
          <w:b/>
          <w:bCs/>
          <w:i/>
          <w:sz w:val="22"/>
          <w:szCs w:val="22"/>
          <w:lang w:val="en"/>
        </w:rPr>
        <w:t xml:space="preserve">Action: </w:t>
      </w:r>
      <w:r w:rsidR="004A212C" w:rsidRPr="00EE0831">
        <w:rPr>
          <w:rFonts w:ascii="Arial" w:hAnsi="Arial" w:cs="Arial"/>
          <w:b/>
          <w:bCs/>
          <w:i/>
          <w:sz w:val="22"/>
          <w:szCs w:val="22"/>
          <w:lang w:val="en"/>
        </w:rPr>
        <w:t>The Board approved Gavin submitting an application on its beh</w:t>
      </w:r>
      <w:r w:rsidR="00CE375D" w:rsidRPr="00EE0831">
        <w:rPr>
          <w:rFonts w:ascii="Arial" w:hAnsi="Arial" w:cs="Arial"/>
          <w:b/>
          <w:bCs/>
          <w:i/>
          <w:sz w:val="22"/>
          <w:szCs w:val="22"/>
          <w:lang w:val="en"/>
        </w:rPr>
        <w:t>alf</w:t>
      </w:r>
      <w:r w:rsidR="004A212C" w:rsidRPr="00EE0831">
        <w:rPr>
          <w:rFonts w:ascii="Arial" w:hAnsi="Arial" w:cs="Arial"/>
          <w:b/>
          <w:bCs/>
          <w:i/>
          <w:sz w:val="22"/>
          <w:szCs w:val="22"/>
          <w:lang w:val="en"/>
        </w:rPr>
        <w:t xml:space="preserve"> to the </w:t>
      </w:r>
      <w:r w:rsidR="00CE375D" w:rsidRPr="00EE0831">
        <w:rPr>
          <w:rFonts w:ascii="Arial" w:hAnsi="Arial" w:cs="Arial"/>
          <w:b/>
          <w:bCs/>
          <w:i/>
          <w:sz w:val="22"/>
          <w:szCs w:val="22"/>
          <w:lang w:val="en"/>
        </w:rPr>
        <w:t>P</w:t>
      </w:r>
      <w:r w:rsidR="004A212C" w:rsidRPr="00EE0831">
        <w:rPr>
          <w:rFonts w:ascii="Arial" w:hAnsi="Arial" w:cs="Arial"/>
          <w:b/>
          <w:bCs/>
          <w:i/>
          <w:sz w:val="22"/>
          <w:szCs w:val="22"/>
          <w:lang w:val="en"/>
        </w:rPr>
        <w:t>ostcode Lottery Trust</w:t>
      </w:r>
      <w:r w:rsidRPr="00EE0831">
        <w:rPr>
          <w:rFonts w:ascii="Arial" w:hAnsi="Arial" w:cs="Arial"/>
          <w:b/>
          <w:bCs/>
          <w:i/>
          <w:sz w:val="22"/>
          <w:szCs w:val="22"/>
          <w:lang w:val="en"/>
        </w:rPr>
        <w:t xml:space="preserve"> and taking this project forward.</w:t>
      </w:r>
    </w:p>
    <w:p w14:paraId="65501A17" w14:textId="77777777" w:rsidR="004A212C" w:rsidRDefault="004A212C" w:rsidP="00121B54">
      <w:pPr>
        <w:widowControl w:val="0"/>
        <w:autoSpaceDE w:val="0"/>
        <w:autoSpaceDN w:val="0"/>
        <w:adjustRightInd w:val="0"/>
        <w:rPr>
          <w:rFonts w:ascii="Arial" w:hAnsi="Arial" w:cs="Arial"/>
          <w:bCs/>
          <w:sz w:val="22"/>
          <w:szCs w:val="22"/>
          <w:lang w:val="en"/>
        </w:rPr>
      </w:pPr>
    </w:p>
    <w:p w14:paraId="3C74F237" w14:textId="78D2168C" w:rsidR="00CE375D" w:rsidRDefault="00CE375D" w:rsidP="009A5C71">
      <w:pPr>
        <w:widowControl w:val="0"/>
        <w:numPr>
          <w:ilvl w:val="0"/>
          <w:numId w:val="2"/>
        </w:numPr>
        <w:autoSpaceDE w:val="0"/>
        <w:autoSpaceDN w:val="0"/>
        <w:adjustRightInd w:val="0"/>
        <w:ind w:left="0" w:firstLine="0"/>
        <w:rPr>
          <w:rFonts w:ascii="Arial" w:hAnsi="Arial" w:cs="Arial"/>
          <w:b/>
          <w:bCs/>
          <w:i/>
          <w:lang w:val="en"/>
        </w:rPr>
      </w:pPr>
      <w:r>
        <w:rPr>
          <w:rFonts w:ascii="Arial" w:hAnsi="Arial" w:cs="Arial"/>
          <w:b/>
          <w:bCs/>
          <w:i/>
          <w:lang w:val="en"/>
        </w:rPr>
        <w:t>Gargunnock to Stirling Path</w:t>
      </w:r>
    </w:p>
    <w:p w14:paraId="2649D08A" w14:textId="77777777" w:rsidR="00CE375D" w:rsidRDefault="00CE375D" w:rsidP="00CE375D">
      <w:pPr>
        <w:widowControl w:val="0"/>
        <w:autoSpaceDE w:val="0"/>
        <w:autoSpaceDN w:val="0"/>
        <w:adjustRightInd w:val="0"/>
        <w:rPr>
          <w:rFonts w:ascii="Arial" w:hAnsi="Arial" w:cs="Arial"/>
          <w:b/>
          <w:bCs/>
          <w:i/>
          <w:lang w:val="en"/>
        </w:rPr>
      </w:pPr>
    </w:p>
    <w:p w14:paraId="2EB7DF96" w14:textId="426BB57E" w:rsidR="00CE375D" w:rsidRPr="00C66823" w:rsidRDefault="00CE375D" w:rsidP="00CE375D">
      <w:pPr>
        <w:widowControl w:val="0"/>
        <w:autoSpaceDE w:val="0"/>
        <w:autoSpaceDN w:val="0"/>
        <w:adjustRightInd w:val="0"/>
        <w:rPr>
          <w:rFonts w:ascii="Arial" w:hAnsi="Arial" w:cs="Arial"/>
          <w:bCs/>
          <w:sz w:val="22"/>
          <w:szCs w:val="22"/>
          <w:lang w:val="en"/>
        </w:rPr>
      </w:pPr>
      <w:r w:rsidRPr="00C66823">
        <w:rPr>
          <w:rFonts w:ascii="Arial" w:hAnsi="Arial" w:cs="Arial"/>
          <w:bCs/>
          <w:sz w:val="22"/>
          <w:szCs w:val="22"/>
          <w:lang w:val="en"/>
        </w:rPr>
        <w:t xml:space="preserve">Geoff outlined the current state of play with this project with the detailed plans regarding the potential ‘land take’ having now been passed to Vyv Woodgee who will be consulting the landowners/farmers on behalf of the Trust and the project. </w:t>
      </w:r>
    </w:p>
    <w:p w14:paraId="4828059A" w14:textId="77777777" w:rsidR="00CE375D" w:rsidRPr="00C66823" w:rsidRDefault="00CE375D" w:rsidP="00CE375D">
      <w:pPr>
        <w:widowControl w:val="0"/>
        <w:autoSpaceDE w:val="0"/>
        <w:autoSpaceDN w:val="0"/>
        <w:adjustRightInd w:val="0"/>
        <w:rPr>
          <w:rFonts w:ascii="Arial" w:hAnsi="Arial" w:cs="Arial"/>
          <w:bCs/>
          <w:sz w:val="22"/>
          <w:szCs w:val="22"/>
          <w:lang w:val="en"/>
        </w:rPr>
      </w:pPr>
    </w:p>
    <w:p w14:paraId="391E86BB" w14:textId="1A887150" w:rsidR="00CE375D" w:rsidRPr="00C66823" w:rsidRDefault="00CE375D" w:rsidP="00CE375D">
      <w:pPr>
        <w:widowControl w:val="0"/>
        <w:autoSpaceDE w:val="0"/>
        <w:autoSpaceDN w:val="0"/>
        <w:adjustRightInd w:val="0"/>
        <w:rPr>
          <w:rFonts w:ascii="Arial" w:hAnsi="Arial" w:cs="Arial"/>
          <w:bCs/>
          <w:sz w:val="22"/>
          <w:szCs w:val="22"/>
          <w:lang w:val="en"/>
        </w:rPr>
      </w:pPr>
      <w:r w:rsidRPr="00C66823">
        <w:rPr>
          <w:rFonts w:ascii="Arial" w:hAnsi="Arial" w:cs="Arial"/>
          <w:bCs/>
          <w:sz w:val="22"/>
          <w:szCs w:val="22"/>
          <w:lang w:val="en"/>
        </w:rPr>
        <w:t>There is now active interest in linking up with this project from groups in Kippen, Cambusbar</w:t>
      </w:r>
      <w:r w:rsidR="00332A9C">
        <w:rPr>
          <w:rFonts w:ascii="Arial" w:hAnsi="Arial" w:cs="Arial"/>
          <w:bCs/>
          <w:sz w:val="22"/>
          <w:szCs w:val="22"/>
          <w:lang w:val="en"/>
        </w:rPr>
        <w:t>r</w:t>
      </w:r>
      <w:r w:rsidRPr="00C66823">
        <w:rPr>
          <w:rFonts w:ascii="Arial" w:hAnsi="Arial" w:cs="Arial"/>
          <w:bCs/>
          <w:sz w:val="22"/>
          <w:szCs w:val="22"/>
          <w:lang w:val="en"/>
        </w:rPr>
        <w:t xml:space="preserve">on and Balfron, with letters to local </w:t>
      </w:r>
      <w:r w:rsidR="00332A9C" w:rsidRPr="00C66823">
        <w:rPr>
          <w:rFonts w:ascii="Arial" w:hAnsi="Arial" w:cs="Arial"/>
          <w:bCs/>
          <w:sz w:val="22"/>
          <w:szCs w:val="22"/>
          <w:lang w:val="en"/>
        </w:rPr>
        <w:t>Councilors</w:t>
      </w:r>
      <w:r w:rsidRPr="00C66823">
        <w:rPr>
          <w:rFonts w:ascii="Arial" w:hAnsi="Arial" w:cs="Arial"/>
          <w:bCs/>
          <w:sz w:val="22"/>
          <w:szCs w:val="22"/>
          <w:lang w:val="en"/>
        </w:rPr>
        <w:t xml:space="preserve"> to gain priority support for this key strategic route.</w:t>
      </w:r>
    </w:p>
    <w:p w14:paraId="08D5E93D" w14:textId="77777777" w:rsidR="00CE375D" w:rsidRPr="00C66823" w:rsidRDefault="00CE375D" w:rsidP="00CE375D">
      <w:pPr>
        <w:widowControl w:val="0"/>
        <w:autoSpaceDE w:val="0"/>
        <w:autoSpaceDN w:val="0"/>
        <w:adjustRightInd w:val="0"/>
        <w:rPr>
          <w:rFonts w:ascii="Arial" w:hAnsi="Arial" w:cs="Arial"/>
          <w:bCs/>
          <w:sz w:val="22"/>
          <w:szCs w:val="22"/>
          <w:lang w:val="en"/>
        </w:rPr>
      </w:pPr>
    </w:p>
    <w:p w14:paraId="6267BCDC" w14:textId="7F6FC567" w:rsidR="00CE375D" w:rsidRPr="00C66823" w:rsidRDefault="00CE375D" w:rsidP="00CE375D">
      <w:pPr>
        <w:widowControl w:val="0"/>
        <w:autoSpaceDE w:val="0"/>
        <w:autoSpaceDN w:val="0"/>
        <w:adjustRightInd w:val="0"/>
        <w:rPr>
          <w:rFonts w:ascii="Arial" w:hAnsi="Arial" w:cs="Arial"/>
          <w:bCs/>
          <w:sz w:val="22"/>
          <w:szCs w:val="22"/>
          <w:lang w:val="en"/>
        </w:rPr>
      </w:pPr>
      <w:r w:rsidRPr="00C66823">
        <w:rPr>
          <w:rFonts w:ascii="Arial" w:hAnsi="Arial" w:cs="Arial"/>
          <w:bCs/>
          <w:sz w:val="22"/>
          <w:szCs w:val="22"/>
          <w:lang w:val="en"/>
        </w:rPr>
        <w:t>Further discussions have taken place regarding the route through the Gargunnock Estate</w:t>
      </w:r>
      <w:r w:rsidR="00EE0831">
        <w:rPr>
          <w:rFonts w:ascii="Arial" w:hAnsi="Arial" w:cs="Arial"/>
          <w:bCs/>
          <w:sz w:val="22"/>
          <w:szCs w:val="22"/>
          <w:lang w:val="en"/>
        </w:rPr>
        <w:t xml:space="preserve"> with a preferred option</w:t>
      </w:r>
      <w:r w:rsidRPr="00C66823">
        <w:rPr>
          <w:rFonts w:ascii="Arial" w:hAnsi="Arial" w:cs="Arial"/>
          <w:bCs/>
          <w:sz w:val="22"/>
          <w:szCs w:val="22"/>
          <w:lang w:val="en"/>
        </w:rPr>
        <w:t>.</w:t>
      </w:r>
    </w:p>
    <w:p w14:paraId="2743C49A" w14:textId="77777777" w:rsidR="00CE375D" w:rsidRPr="00C66823" w:rsidRDefault="00CE375D" w:rsidP="00CE375D">
      <w:pPr>
        <w:widowControl w:val="0"/>
        <w:autoSpaceDE w:val="0"/>
        <w:autoSpaceDN w:val="0"/>
        <w:adjustRightInd w:val="0"/>
        <w:rPr>
          <w:rFonts w:ascii="Arial" w:hAnsi="Arial" w:cs="Arial"/>
          <w:bCs/>
          <w:sz w:val="22"/>
          <w:szCs w:val="22"/>
          <w:lang w:val="en"/>
        </w:rPr>
      </w:pPr>
    </w:p>
    <w:p w14:paraId="629161BC" w14:textId="2A904BA6" w:rsidR="00CE375D" w:rsidRPr="00C66823" w:rsidRDefault="00CE375D" w:rsidP="00CE375D">
      <w:pPr>
        <w:widowControl w:val="0"/>
        <w:autoSpaceDE w:val="0"/>
        <w:autoSpaceDN w:val="0"/>
        <w:adjustRightInd w:val="0"/>
        <w:rPr>
          <w:rFonts w:ascii="Arial" w:hAnsi="Arial" w:cs="Arial"/>
          <w:bCs/>
          <w:sz w:val="22"/>
          <w:szCs w:val="22"/>
          <w:lang w:val="en"/>
        </w:rPr>
      </w:pPr>
      <w:r w:rsidRPr="00C66823">
        <w:rPr>
          <w:rFonts w:ascii="Arial" w:hAnsi="Arial" w:cs="Arial"/>
          <w:bCs/>
          <w:sz w:val="22"/>
          <w:szCs w:val="22"/>
          <w:lang w:val="en"/>
        </w:rPr>
        <w:t xml:space="preserve">The idea of using the path project as a pollinator corridor was </w:t>
      </w:r>
      <w:r w:rsidR="00EE0831">
        <w:rPr>
          <w:rFonts w:ascii="Arial" w:hAnsi="Arial" w:cs="Arial"/>
          <w:bCs/>
          <w:sz w:val="22"/>
          <w:szCs w:val="22"/>
          <w:lang w:val="en"/>
        </w:rPr>
        <w:t>raised by Douglas.</w:t>
      </w:r>
      <w:r w:rsidRPr="00C66823">
        <w:rPr>
          <w:rFonts w:ascii="Arial" w:hAnsi="Arial" w:cs="Arial"/>
          <w:bCs/>
          <w:sz w:val="22"/>
          <w:szCs w:val="22"/>
          <w:lang w:val="en"/>
        </w:rPr>
        <w:t xml:space="preserve"> Geoff explained that a small amount of money had been allocated for ‘greening’ the route.  Stuart explained that the Carse of Stirling Partnership had been in touch with Buglife and NatureScotland about the importance of trying to join up policy agendas</w:t>
      </w:r>
      <w:r w:rsidR="00EE0831">
        <w:rPr>
          <w:rFonts w:ascii="Arial" w:hAnsi="Arial" w:cs="Arial"/>
          <w:bCs/>
          <w:sz w:val="22"/>
          <w:szCs w:val="22"/>
          <w:lang w:val="en"/>
        </w:rPr>
        <w:t xml:space="preserve">  focused on nature conservation and path development particularly</w:t>
      </w:r>
      <w:r w:rsidRPr="00C66823">
        <w:rPr>
          <w:rFonts w:ascii="Arial" w:hAnsi="Arial" w:cs="Arial"/>
          <w:bCs/>
          <w:sz w:val="22"/>
          <w:szCs w:val="22"/>
          <w:lang w:val="en"/>
        </w:rPr>
        <w:t xml:space="preserve"> which would help facilitate more funding and operational integration through projects like the Gargunnock to Stirling route.</w:t>
      </w:r>
    </w:p>
    <w:p w14:paraId="3EF56DE2" w14:textId="77777777" w:rsidR="00CE375D" w:rsidRPr="00C66823" w:rsidRDefault="00CE375D" w:rsidP="00CE375D">
      <w:pPr>
        <w:widowControl w:val="0"/>
        <w:autoSpaceDE w:val="0"/>
        <w:autoSpaceDN w:val="0"/>
        <w:adjustRightInd w:val="0"/>
        <w:rPr>
          <w:rFonts w:ascii="Arial" w:hAnsi="Arial" w:cs="Arial"/>
          <w:b/>
          <w:bCs/>
          <w:i/>
          <w:sz w:val="22"/>
          <w:szCs w:val="22"/>
          <w:lang w:val="en"/>
        </w:rPr>
      </w:pPr>
    </w:p>
    <w:p w14:paraId="44D9A134" w14:textId="08FE57E1" w:rsidR="00B9206A" w:rsidRDefault="00B9206A" w:rsidP="00CE375D">
      <w:pPr>
        <w:widowControl w:val="0"/>
        <w:autoSpaceDE w:val="0"/>
        <w:autoSpaceDN w:val="0"/>
        <w:adjustRightInd w:val="0"/>
        <w:rPr>
          <w:rFonts w:ascii="Arial" w:hAnsi="Arial" w:cs="Arial"/>
          <w:bCs/>
          <w:sz w:val="22"/>
          <w:szCs w:val="22"/>
          <w:lang w:val="en"/>
        </w:rPr>
      </w:pPr>
      <w:r w:rsidRPr="00C66823">
        <w:rPr>
          <w:rFonts w:ascii="Arial" w:hAnsi="Arial" w:cs="Arial"/>
          <w:bCs/>
          <w:sz w:val="22"/>
          <w:szCs w:val="22"/>
          <w:lang w:val="en"/>
        </w:rPr>
        <w:t>It is hoped that all verbal agreements</w:t>
      </w:r>
      <w:r w:rsidR="00EE0831">
        <w:rPr>
          <w:rFonts w:ascii="Arial" w:hAnsi="Arial" w:cs="Arial"/>
          <w:bCs/>
          <w:sz w:val="22"/>
          <w:szCs w:val="22"/>
          <w:lang w:val="en"/>
        </w:rPr>
        <w:t xml:space="preserve"> for the route </w:t>
      </w:r>
      <w:r w:rsidRPr="00C66823">
        <w:rPr>
          <w:rFonts w:ascii="Arial" w:hAnsi="Arial" w:cs="Arial"/>
          <w:bCs/>
          <w:sz w:val="22"/>
          <w:szCs w:val="22"/>
          <w:lang w:val="en"/>
        </w:rPr>
        <w:t xml:space="preserve">will be in place by 15 May so that the </w:t>
      </w:r>
      <w:r w:rsidR="00332A9C" w:rsidRPr="00C66823">
        <w:rPr>
          <w:rFonts w:ascii="Arial" w:hAnsi="Arial" w:cs="Arial"/>
          <w:bCs/>
          <w:sz w:val="22"/>
          <w:szCs w:val="22"/>
          <w:lang w:val="en"/>
        </w:rPr>
        <w:t>technical</w:t>
      </w:r>
      <w:r w:rsidRPr="00C66823">
        <w:rPr>
          <w:rFonts w:ascii="Arial" w:hAnsi="Arial" w:cs="Arial"/>
          <w:bCs/>
          <w:sz w:val="22"/>
          <w:szCs w:val="22"/>
          <w:lang w:val="en"/>
        </w:rPr>
        <w:t xml:space="preserve"> design stage can be taken forward in the next financial year.</w:t>
      </w:r>
    </w:p>
    <w:p w14:paraId="5BA7946E" w14:textId="77777777" w:rsidR="00CE375D" w:rsidRDefault="00CE375D" w:rsidP="00CE375D">
      <w:pPr>
        <w:widowControl w:val="0"/>
        <w:autoSpaceDE w:val="0"/>
        <w:autoSpaceDN w:val="0"/>
        <w:adjustRightInd w:val="0"/>
        <w:rPr>
          <w:rFonts w:ascii="Arial" w:hAnsi="Arial" w:cs="Arial"/>
          <w:b/>
          <w:bCs/>
          <w:i/>
          <w:lang w:val="en"/>
        </w:rPr>
      </w:pPr>
    </w:p>
    <w:p w14:paraId="493BBE82" w14:textId="43B9B7E6" w:rsidR="00F80839" w:rsidRDefault="00B9206A" w:rsidP="009A5C71">
      <w:pPr>
        <w:widowControl w:val="0"/>
        <w:numPr>
          <w:ilvl w:val="0"/>
          <w:numId w:val="2"/>
        </w:numPr>
        <w:autoSpaceDE w:val="0"/>
        <w:autoSpaceDN w:val="0"/>
        <w:adjustRightInd w:val="0"/>
        <w:ind w:left="0" w:firstLine="0"/>
        <w:rPr>
          <w:rFonts w:ascii="Arial" w:hAnsi="Arial" w:cs="Arial"/>
          <w:b/>
          <w:bCs/>
          <w:i/>
          <w:lang w:val="en"/>
        </w:rPr>
      </w:pPr>
      <w:r>
        <w:rPr>
          <w:rFonts w:ascii="Arial" w:hAnsi="Arial" w:cs="Arial"/>
          <w:b/>
          <w:bCs/>
          <w:i/>
          <w:lang w:val="en"/>
        </w:rPr>
        <w:t>W</w:t>
      </w:r>
      <w:r w:rsidR="003E1662">
        <w:rPr>
          <w:rFonts w:ascii="Arial" w:hAnsi="Arial" w:cs="Arial"/>
          <w:b/>
          <w:bCs/>
          <w:i/>
          <w:lang w:val="en"/>
        </w:rPr>
        <w:t>indfarm Panel recommendations to Trust</w:t>
      </w:r>
    </w:p>
    <w:p w14:paraId="221C88FE" w14:textId="77777777" w:rsidR="00F80839" w:rsidRDefault="00F80839" w:rsidP="00F80839">
      <w:pPr>
        <w:widowControl w:val="0"/>
        <w:autoSpaceDE w:val="0"/>
        <w:autoSpaceDN w:val="0"/>
        <w:adjustRightInd w:val="0"/>
        <w:rPr>
          <w:rFonts w:ascii="Arial" w:hAnsi="Arial" w:cs="Arial"/>
          <w:b/>
          <w:bCs/>
          <w:i/>
          <w:lang w:val="en"/>
        </w:rPr>
      </w:pPr>
    </w:p>
    <w:p w14:paraId="4F566536" w14:textId="03825381" w:rsidR="00B9206A" w:rsidRDefault="00B9206A" w:rsidP="00F80839">
      <w:pPr>
        <w:widowControl w:val="0"/>
        <w:autoSpaceDE w:val="0"/>
        <w:autoSpaceDN w:val="0"/>
        <w:adjustRightInd w:val="0"/>
        <w:rPr>
          <w:rFonts w:ascii="Arial" w:hAnsi="Arial" w:cs="Arial"/>
          <w:bCs/>
          <w:sz w:val="22"/>
          <w:szCs w:val="22"/>
          <w:lang w:val="en"/>
        </w:rPr>
      </w:pPr>
      <w:r>
        <w:rPr>
          <w:rFonts w:ascii="Arial" w:hAnsi="Arial" w:cs="Arial"/>
          <w:bCs/>
          <w:sz w:val="22"/>
          <w:szCs w:val="22"/>
          <w:lang w:val="en"/>
        </w:rPr>
        <w:t>Stuart noted that Chloe Bruce had resigned from the Windfarm Fund Panel so Alison, the Chair</w:t>
      </w:r>
      <w:r w:rsidR="00EE0831">
        <w:rPr>
          <w:rFonts w:ascii="Arial" w:hAnsi="Arial" w:cs="Arial"/>
          <w:bCs/>
          <w:sz w:val="22"/>
          <w:szCs w:val="22"/>
          <w:lang w:val="en"/>
        </w:rPr>
        <w:t>,</w:t>
      </w:r>
      <w:r>
        <w:rPr>
          <w:rFonts w:ascii="Arial" w:hAnsi="Arial" w:cs="Arial"/>
          <w:bCs/>
          <w:sz w:val="22"/>
          <w:szCs w:val="22"/>
          <w:lang w:val="en"/>
        </w:rPr>
        <w:t xml:space="preserve"> is seeking a replacement but is keen to target the advert to younger people as Chloe had brought this perspective to the Panel.  After discussion the Board agreed that this could be taken forward.</w:t>
      </w:r>
    </w:p>
    <w:p w14:paraId="64ED0983" w14:textId="77777777" w:rsidR="00B9206A" w:rsidRDefault="00B9206A" w:rsidP="00F80839">
      <w:pPr>
        <w:widowControl w:val="0"/>
        <w:autoSpaceDE w:val="0"/>
        <w:autoSpaceDN w:val="0"/>
        <w:adjustRightInd w:val="0"/>
        <w:rPr>
          <w:rFonts w:ascii="Arial" w:hAnsi="Arial" w:cs="Arial"/>
          <w:bCs/>
          <w:sz w:val="22"/>
          <w:szCs w:val="22"/>
          <w:lang w:val="en"/>
        </w:rPr>
      </w:pPr>
    </w:p>
    <w:p w14:paraId="79D9F3B0" w14:textId="35F22765" w:rsidR="00B9206A" w:rsidRPr="00B9206A" w:rsidRDefault="00B9206A" w:rsidP="00F80839">
      <w:pPr>
        <w:widowControl w:val="0"/>
        <w:autoSpaceDE w:val="0"/>
        <w:autoSpaceDN w:val="0"/>
        <w:adjustRightInd w:val="0"/>
        <w:rPr>
          <w:rFonts w:ascii="Arial" w:hAnsi="Arial" w:cs="Arial"/>
          <w:b/>
          <w:bCs/>
          <w:i/>
          <w:sz w:val="22"/>
          <w:szCs w:val="22"/>
          <w:lang w:val="en"/>
        </w:rPr>
      </w:pPr>
      <w:r w:rsidRPr="00B9206A">
        <w:rPr>
          <w:rFonts w:ascii="Arial" w:hAnsi="Arial" w:cs="Arial"/>
          <w:b/>
          <w:bCs/>
          <w:i/>
          <w:sz w:val="22"/>
          <w:szCs w:val="22"/>
          <w:lang w:val="en"/>
        </w:rPr>
        <w:t xml:space="preserve">Action: </w:t>
      </w:r>
      <w:r w:rsidR="00EE0831">
        <w:rPr>
          <w:rFonts w:ascii="Arial" w:hAnsi="Arial" w:cs="Arial"/>
          <w:b/>
          <w:bCs/>
          <w:i/>
          <w:sz w:val="22"/>
          <w:szCs w:val="22"/>
          <w:lang w:val="en"/>
        </w:rPr>
        <w:t xml:space="preserve">Following the Board’s approval, </w:t>
      </w:r>
      <w:r w:rsidRPr="00B9206A">
        <w:rPr>
          <w:rFonts w:ascii="Arial" w:hAnsi="Arial" w:cs="Arial"/>
          <w:b/>
          <w:bCs/>
          <w:i/>
          <w:sz w:val="22"/>
          <w:szCs w:val="22"/>
          <w:lang w:val="en"/>
        </w:rPr>
        <w:t>Stuart to inform Ali</w:t>
      </w:r>
      <w:r>
        <w:rPr>
          <w:rFonts w:ascii="Arial" w:hAnsi="Arial" w:cs="Arial"/>
          <w:b/>
          <w:bCs/>
          <w:i/>
          <w:sz w:val="22"/>
          <w:szCs w:val="22"/>
          <w:lang w:val="en"/>
        </w:rPr>
        <w:t>son</w:t>
      </w:r>
      <w:r w:rsidRPr="00B9206A">
        <w:rPr>
          <w:rFonts w:ascii="Arial" w:hAnsi="Arial" w:cs="Arial"/>
          <w:b/>
          <w:bCs/>
          <w:i/>
          <w:sz w:val="22"/>
          <w:szCs w:val="22"/>
          <w:lang w:val="en"/>
        </w:rPr>
        <w:t xml:space="preserve"> of </w:t>
      </w:r>
      <w:r w:rsidR="00EE0831">
        <w:rPr>
          <w:rFonts w:ascii="Arial" w:hAnsi="Arial" w:cs="Arial"/>
          <w:b/>
          <w:bCs/>
          <w:i/>
          <w:sz w:val="22"/>
          <w:szCs w:val="22"/>
          <w:lang w:val="en"/>
        </w:rPr>
        <w:t>its</w:t>
      </w:r>
      <w:r w:rsidRPr="00B9206A">
        <w:rPr>
          <w:rFonts w:ascii="Arial" w:hAnsi="Arial" w:cs="Arial"/>
          <w:b/>
          <w:bCs/>
          <w:i/>
          <w:sz w:val="22"/>
          <w:szCs w:val="22"/>
          <w:lang w:val="en"/>
        </w:rPr>
        <w:t xml:space="preserve"> decision to allow a targeted advert for a replacem</w:t>
      </w:r>
      <w:r>
        <w:rPr>
          <w:rFonts w:ascii="Arial" w:hAnsi="Arial" w:cs="Arial"/>
          <w:b/>
          <w:bCs/>
          <w:i/>
          <w:sz w:val="22"/>
          <w:szCs w:val="22"/>
          <w:lang w:val="en"/>
        </w:rPr>
        <w:t>ent</w:t>
      </w:r>
      <w:r w:rsidRPr="00B9206A">
        <w:rPr>
          <w:rFonts w:ascii="Arial" w:hAnsi="Arial" w:cs="Arial"/>
          <w:b/>
          <w:bCs/>
          <w:i/>
          <w:sz w:val="22"/>
          <w:szCs w:val="22"/>
          <w:lang w:val="en"/>
        </w:rPr>
        <w:t xml:space="preserve"> young person on the Windfarm Fund Panel.</w:t>
      </w:r>
    </w:p>
    <w:p w14:paraId="1863C39B" w14:textId="77777777" w:rsidR="00B9206A" w:rsidRDefault="00B9206A" w:rsidP="00F80839">
      <w:pPr>
        <w:widowControl w:val="0"/>
        <w:autoSpaceDE w:val="0"/>
        <w:autoSpaceDN w:val="0"/>
        <w:adjustRightInd w:val="0"/>
        <w:rPr>
          <w:rFonts w:ascii="Arial" w:hAnsi="Arial" w:cs="Arial"/>
          <w:bCs/>
          <w:sz w:val="22"/>
          <w:szCs w:val="22"/>
          <w:lang w:val="en"/>
        </w:rPr>
      </w:pPr>
    </w:p>
    <w:p w14:paraId="17D0A43B" w14:textId="25DE2C1A" w:rsidR="003E1662" w:rsidRDefault="003E1662" w:rsidP="00F80839">
      <w:pPr>
        <w:widowControl w:val="0"/>
        <w:autoSpaceDE w:val="0"/>
        <w:autoSpaceDN w:val="0"/>
        <w:adjustRightInd w:val="0"/>
        <w:rPr>
          <w:rFonts w:ascii="Arial" w:hAnsi="Arial" w:cs="Arial"/>
          <w:bCs/>
          <w:sz w:val="22"/>
          <w:szCs w:val="22"/>
          <w:lang w:val="en"/>
        </w:rPr>
      </w:pPr>
      <w:r w:rsidRPr="00872222">
        <w:rPr>
          <w:rFonts w:ascii="Arial" w:hAnsi="Arial" w:cs="Arial"/>
          <w:bCs/>
          <w:sz w:val="22"/>
          <w:szCs w:val="22"/>
          <w:lang w:val="en"/>
        </w:rPr>
        <w:t>Fol</w:t>
      </w:r>
      <w:r w:rsidR="00AF65E3">
        <w:rPr>
          <w:rFonts w:ascii="Arial" w:hAnsi="Arial" w:cs="Arial"/>
          <w:bCs/>
          <w:sz w:val="22"/>
          <w:szCs w:val="22"/>
          <w:lang w:val="en"/>
        </w:rPr>
        <w:t>lowing discussion</w:t>
      </w:r>
      <w:r w:rsidR="00EE0831">
        <w:rPr>
          <w:rFonts w:ascii="Arial" w:hAnsi="Arial" w:cs="Arial"/>
          <w:bCs/>
          <w:sz w:val="22"/>
          <w:szCs w:val="22"/>
          <w:lang w:val="en"/>
        </w:rPr>
        <w:t>,</w:t>
      </w:r>
      <w:r w:rsidR="00AF65E3">
        <w:rPr>
          <w:rFonts w:ascii="Arial" w:hAnsi="Arial" w:cs="Arial"/>
          <w:bCs/>
          <w:sz w:val="22"/>
          <w:szCs w:val="22"/>
          <w:lang w:val="en"/>
        </w:rPr>
        <w:t xml:space="preserve"> all the award</w:t>
      </w:r>
      <w:r w:rsidRPr="00872222">
        <w:rPr>
          <w:rFonts w:ascii="Arial" w:hAnsi="Arial" w:cs="Arial"/>
          <w:bCs/>
          <w:sz w:val="22"/>
          <w:szCs w:val="22"/>
          <w:lang w:val="en"/>
        </w:rPr>
        <w:t xml:space="preserve"> </w:t>
      </w:r>
      <w:r w:rsidR="00872222">
        <w:rPr>
          <w:rFonts w:ascii="Arial" w:hAnsi="Arial" w:cs="Arial"/>
          <w:bCs/>
          <w:sz w:val="22"/>
          <w:szCs w:val="22"/>
          <w:lang w:val="en"/>
        </w:rPr>
        <w:t>decisions</w:t>
      </w:r>
      <w:r w:rsidRPr="00872222">
        <w:rPr>
          <w:rFonts w:ascii="Arial" w:hAnsi="Arial" w:cs="Arial"/>
          <w:bCs/>
          <w:sz w:val="22"/>
          <w:szCs w:val="22"/>
          <w:lang w:val="en"/>
        </w:rPr>
        <w:t xml:space="preserve"> by the Windfarm Fund Panel </w:t>
      </w:r>
      <w:r w:rsidR="00B80E17" w:rsidRPr="00872222">
        <w:rPr>
          <w:rFonts w:ascii="Arial" w:hAnsi="Arial" w:cs="Arial"/>
          <w:bCs/>
          <w:sz w:val="22"/>
          <w:szCs w:val="22"/>
          <w:lang w:val="en"/>
        </w:rPr>
        <w:t>from its meeting on 2</w:t>
      </w:r>
      <w:r w:rsidR="00C66823">
        <w:rPr>
          <w:rFonts w:ascii="Arial" w:hAnsi="Arial" w:cs="Arial"/>
          <w:bCs/>
          <w:sz w:val="22"/>
          <w:szCs w:val="22"/>
          <w:lang w:val="en"/>
        </w:rPr>
        <w:t>9 March</w:t>
      </w:r>
      <w:r w:rsidR="00B80E17" w:rsidRPr="00872222">
        <w:rPr>
          <w:rFonts w:ascii="Arial" w:hAnsi="Arial" w:cs="Arial"/>
          <w:bCs/>
          <w:sz w:val="22"/>
          <w:szCs w:val="22"/>
          <w:lang w:val="en"/>
        </w:rPr>
        <w:t xml:space="preserve"> 2021 </w:t>
      </w:r>
      <w:r w:rsidRPr="00872222">
        <w:rPr>
          <w:rFonts w:ascii="Arial" w:hAnsi="Arial" w:cs="Arial"/>
          <w:bCs/>
          <w:sz w:val="22"/>
          <w:szCs w:val="22"/>
          <w:lang w:val="en"/>
        </w:rPr>
        <w:t>were supported by the Trust including the conditions set by Panel.  In summary these were:</w:t>
      </w:r>
    </w:p>
    <w:p w14:paraId="25CCFBE0" w14:textId="77777777" w:rsidR="00C0505C" w:rsidRPr="00C66823" w:rsidRDefault="00C0505C" w:rsidP="00F80839">
      <w:pPr>
        <w:widowControl w:val="0"/>
        <w:autoSpaceDE w:val="0"/>
        <w:autoSpaceDN w:val="0"/>
        <w:adjustRightInd w:val="0"/>
        <w:rPr>
          <w:rFonts w:ascii="Arial" w:hAnsi="Arial" w:cs="Arial"/>
          <w:bCs/>
          <w:sz w:val="22"/>
          <w:szCs w:val="22"/>
          <w:lang w:val="en"/>
        </w:rPr>
      </w:pPr>
    </w:p>
    <w:p w14:paraId="25875F01" w14:textId="52635465" w:rsidR="00C0505C" w:rsidRPr="00C66823" w:rsidRDefault="00C66823" w:rsidP="00C66823">
      <w:pPr>
        <w:rPr>
          <w:rFonts w:ascii="Arial" w:hAnsi="Arial" w:cs="Arial"/>
          <w:bCs/>
          <w:sz w:val="22"/>
          <w:szCs w:val="22"/>
        </w:rPr>
      </w:pPr>
      <w:r w:rsidRPr="00C66823">
        <w:rPr>
          <w:rFonts w:ascii="Arial" w:hAnsi="Arial" w:cs="Arial"/>
          <w:b/>
          <w:sz w:val="22"/>
          <w:szCs w:val="22"/>
        </w:rPr>
        <w:t>No.</w:t>
      </w:r>
      <w:r w:rsidR="00C0505C" w:rsidRPr="00C66823">
        <w:rPr>
          <w:rFonts w:ascii="Arial" w:hAnsi="Arial" w:cs="Arial"/>
          <w:b/>
          <w:sz w:val="22"/>
          <w:szCs w:val="22"/>
        </w:rPr>
        <w:t xml:space="preserve"> 62.GWF 8-21 GCT Path Ladies Walk - £497.00.</w:t>
      </w:r>
      <w:r w:rsidR="00C0505C" w:rsidRPr="00C66823">
        <w:rPr>
          <w:rFonts w:ascii="Arial" w:hAnsi="Arial" w:cs="Arial"/>
          <w:sz w:val="22"/>
          <w:szCs w:val="22"/>
        </w:rPr>
        <w:t xml:space="preserve"> This project involves ‘defect rectification’ of a particularly boggy section of this</w:t>
      </w:r>
      <w:r w:rsidR="00C0505C" w:rsidRPr="00C66823">
        <w:rPr>
          <w:sz w:val="22"/>
          <w:szCs w:val="22"/>
        </w:rPr>
        <w:t xml:space="preserve"> Core Path.  The</w:t>
      </w:r>
      <w:r w:rsidR="00C0505C" w:rsidRPr="00C66823">
        <w:rPr>
          <w:rFonts w:ascii="Arial" w:hAnsi="Arial" w:cs="Arial"/>
          <w:sz w:val="22"/>
          <w:szCs w:val="22"/>
        </w:rPr>
        <w:t xml:space="preserve"> Panel recommended </w:t>
      </w:r>
      <w:r w:rsidR="00C0505C" w:rsidRPr="00C66823">
        <w:rPr>
          <w:rFonts w:ascii="Arial" w:hAnsi="Arial" w:cs="Arial"/>
          <w:bCs/>
          <w:sz w:val="22"/>
          <w:szCs w:val="22"/>
        </w:rPr>
        <w:t>approval of the sum requested £497 on the understanding that if costs came in below budget, the full amount would not be sought.</w:t>
      </w:r>
    </w:p>
    <w:p w14:paraId="4A6CD91C" w14:textId="77777777" w:rsidR="00C66823" w:rsidRPr="00C66823" w:rsidRDefault="00C66823" w:rsidP="00C66823">
      <w:pPr>
        <w:rPr>
          <w:rFonts w:ascii="Arial" w:hAnsi="Arial" w:cs="Arial"/>
          <w:bCs/>
          <w:sz w:val="22"/>
          <w:szCs w:val="22"/>
        </w:rPr>
      </w:pPr>
    </w:p>
    <w:p w14:paraId="55546455" w14:textId="13DDA046" w:rsidR="00C0505C" w:rsidRPr="00C66823" w:rsidRDefault="00C66823" w:rsidP="00C66823">
      <w:pPr>
        <w:rPr>
          <w:rFonts w:ascii="Arial" w:hAnsi="Arial" w:cs="Arial"/>
          <w:bCs/>
          <w:sz w:val="22"/>
          <w:szCs w:val="22"/>
        </w:rPr>
      </w:pPr>
      <w:r w:rsidRPr="00C66823">
        <w:rPr>
          <w:rFonts w:ascii="Arial" w:hAnsi="Arial" w:cs="Arial"/>
          <w:b/>
          <w:color w:val="000000"/>
          <w:sz w:val="22"/>
          <w:szCs w:val="22"/>
        </w:rPr>
        <w:t>No.</w:t>
      </w:r>
      <w:r w:rsidR="00C0505C" w:rsidRPr="00C66823">
        <w:rPr>
          <w:rFonts w:ascii="Arial" w:hAnsi="Arial" w:cs="Arial"/>
          <w:b/>
          <w:color w:val="000000"/>
          <w:sz w:val="22"/>
          <w:szCs w:val="22"/>
        </w:rPr>
        <w:t xml:space="preserve"> 63.GWF 9-21 GCT Path Watson House - £920 </w:t>
      </w:r>
      <w:r w:rsidR="00C0505C" w:rsidRPr="00C66823">
        <w:rPr>
          <w:rFonts w:ascii="Arial" w:hAnsi="Arial" w:cs="Arial"/>
          <w:color w:val="000000"/>
          <w:sz w:val="22"/>
          <w:szCs w:val="22"/>
        </w:rPr>
        <w:t xml:space="preserve">This project also involves </w:t>
      </w:r>
      <w:r w:rsidR="00C0505C" w:rsidRPr="00C66823">
        <w:rPr>
          <w:rFonts w:ascii="Arial" w:hAnsi="Arial" w:cs="Arial"/>
          <w:sz w:val="22"/>
          <w:szCs w:val="22"/>
        </w:rPr>
        <w:t xml:space="preserve">‘defect rectification’ works along a short stretch of this Core Path.  </w:t>
      </w:r>
      <w:r w:rsidR="00C0505C" w:rsidRPr="00C66823">
        <w:rPr>
          <w:rFonts w:ascii="Arial" w:hAnsi="Arial" w:cs="Arial"/>
          <w:color w:val="000000"/>
          <w:sz w:val="22"/>
          <w:szCs w:val="22"/>
        </w:rPr>
        <w:t xml:space="preserve">The Panel made enquiries about other sections of this path however these would require more extensive works. The Panel recommended </w:t>
      </w:r>
      <w:r w:rsidR="00C0505C" w:rsidRPr="00C66823">
        <w:rPr>
          <w:rFonts w:ascii="Arial" w:hAnsi="Arial" w:cs="Arial"/>
          <w:bCs/>
          <w:sz w:val="22"/>
          <w:szCs w:val="22"/>
        </w:rPr>
        <w:t>approval of the full £920.</w:t>
      </w:r>
    </w:p>
    <w:p w14:paraId="29591148" w14:textId="77777777" w:rsidR="00C66823" w:rsidRPr="00C66823" w:rsidRDefault="00C66823" w:rsidP="00C66823">
      <w:pPr>
        <w:rPr>
          <w:rFonts w:ascii="Arial" w:hAnsi="Arial" w:cs="Arial"/>
          <w:color w:val="000000"/>
          <w:sz w:val="22"/>
          <w:szCs w:val="22"/>
        </w:rPr>
      </w:pPr>
    </w:p>
    <w:p w14:paraId="5BC46053" w14:textId="77777777" w:rsidR="00C66823" w:rsidRPr="00C66823" w:rsidRDefault="00C0505C" w:rsidP="00C66823">
      <w:pPr>
        <w:rPr>
          <w:rFonts w:ascii="Arial" w:hAnsi="Arial" w:cs="Arial"/>
          <w:b/>
          <w:i/>
          <w:sz w:val="22"/>
          <w:szCs w:val="22"/>
        </w:rPr>
      </w:pPr>
      <w:r w:rsidRPr="00C66823">
        <w:rPr>
          <w:rFonts w:ascii="Arial" w:hAnsi="Arial" w:cs="Arial"/>
          <w:b/>
          <w:i/>
          <w:sz w:val="22"/>
          <w:szCs w:val="22"/>
        </w:rPr>
        <w:t xml:space="preserve">With regard to both Path applications the Windfarm Fund Panel recommended that the Trust consider the development and promotion of an agreed strategic Path Improvement Plan listing all priorities for the future.  The Panel felt this would be help attract other funding.  </w:t>
      </w:r>
    </w:p>
    <w:p w14:paraId="288689C0" w14:textId="2D9900A3" w:rsidR="00C0505C" w:rsidRPr="00C66823" w:rsidRDefault="00C66823" w:rsidP="001E5273">
      <w:pPr>
        <w:rPr>
          <w:rFonts w:ascii="Arial" w:hAnsi="Arial" w:cs="Arial"/>
        </w:rPr>
      </w:pPr>
      <w:r w:rsidRPr="00C66823">
        <w:rPr>
          <w:rFonts w:ascii="Arial" w:hAnsi="Arial" w:cs="Arial"/>
          <w:b/>
        </w:rPr>
        <w:lastRenderedPageBreak/>
        <w:t>No.</w:t>
      </w:r>
      <w:r w:rsidR="00C0505C" w:rsidRPr="00C66823">
        <w:rPr>
          <w:rFonts w:ascii="Arial" w:hAnsi="Arial" w:cs="Arial"/>
          <w:b/>
        </w:rPr>
        <w:t xml:space="preserve"> 64.GWF 10-21 Gargunnock Playgroup Outdoor play equipment - £1700 </w:t>
      </w:r>
      <w:r w:rsidR="00C0505C" w:rsidRPr="00C66823">
        <w:rPr>
          <w:rFonts w:ascii="Arial" w:hAnsi="Arial" w:cs="Arial"/>
        </w:rPr>
        <w:t>This was the final element of the funding package required by the Playgroup for</w:t>
      </w:r>
      <w:r w:rsidR="00C0505C" w:rsidRPr="00C66823">
        <w:rPr>
          <w:rFonts w:ascii="Arial" w:hAnsi="Arial" w:cs="Arial"/>
          <w:b/>
        </w:rPr>
        <w:t xml:space="preserve"> </w:t>
      </w:r>
      <w:r w:rsidR="00C0505C" w:rsidRPr="00C66823">
        <w:rPr>
          <w:rFonts w:ascii="Arial" w:hAnsi="Arial" w:cs="Arial"/>
        </w:rPr>
        <w:t>the project presented to the Trust at a previous meeting.  The Panel requested details of how the insurance issues would be addressed it also commended positively on the Playgroup’s successful fund raising efforts and duly recommended approval</w:t>
      </w:r>
      <w:r w:rsidR="00C0505C" w:rsidRPr="00C66823">
        <w:rPr>
          <w:rFonts w:ascii="Arial" w:hAnsi="Arial" w:cs="Arial"/>
          <w:b/>
        </w:rPr>
        <w:t xml:space="preserve"> </w:t>
      </w:r>
      <w:r w:rsidR="00C0505C" w:rsidRPr="00C66823">
        <w:rPr>
          <w:rFonts w:ascii="Arial" w:hAnsi="Arial" w:cs="Arial"/>
        </w:rPr>
        <w:t xml:space="preserve">of the full amount of £1700. </w:t>
      </w:r>
    </w:p>
    <w:p w14:paraId="0EF7F6AB" w14:textId="77777777" w:rsidR="00EA4817" w:rsidRPr="00872222" w:rsidRDefault="00EA4817" w:rsidP="00F80839">
      <w:pPr>
        <w:widowControl w:val="0"/>
        <w:autoSpaceDE w:val="0"/>
        <w:autoSpaceDN w:val="0"/>
        <w:adjustRightInd w:val="0"/>
        <w:rPr>
          <w:rFonts w:ascii="Arial" w:hAnsi="Arial" w:cs="Arial"/>
          <w:bCs/>
          <w:sz w:val="22"/>
          <w:szCs w:val="22"/>
          <w:lang w:val="en"/>
        </w:rPr>
      </w:pPr>
    </w:p>
    <w:p w14:paraId="2F6A3991" w14:textId="192F330A" w:rsidR="00C66823" w:rsidRDefault="00C66823" w:rsidP="00C66823">
      <w:pPr>
        <w:pStyle w:val="ListParagraph"/>
        <w:widowControl w:val="0"/>
        <w:numPr>
          <w:ilvl w:val="0"/>
          <w:numId w:val="2"/>
        </w:numPr>
        <w:autoSpaceDE w:val="0"/>
        <w:autoSpaceDN w:val="0"/>
        <w:adjustRightInd w:val="0"/>
        <w:ind w:left="426" w:hanging="426"/>
        <w:rPr>
          <w:rFonts w:ascii="Arial" w:hAnsi="Arial" w:cs="Arial"/>
          <w:b/>
          <w:bCs/>
          <w:sz w:val="22"/>
          <w:szCs w:val="22"/>
          <w:lang w:val="en"/>
        </w:rPr>
      </w:pPr>
      <w:r>
        <w:rPr>
          <w:rFonts w:ascii="Arial" w:hAnsi="Arial" w:cs="Arial"/>
          <w:b/>
          <w:bCs/>
          <w:sz w:val="22"/>
          <w:szCs w:val="22"/>
          <w:lang w:val="en"/>
        </w:rPr>
        <w:t>AOB</w:t>
      </w:r>
    </w:p>
    <w:p w14:paraId="42C5C56C" w14:textId="77777777" w:rsidR="00C66823" w:rsidRDefault="00C66823" w:rsidP="00C66823">
      <w:pPr>
        <w:pStyle w:val="ListParagraph"/>
        <w:widowControl w:val="0"/>
        <w:autoSpaceDE w:val="0"/>
        <w:autoSpaceDN w:val="0"/>
        <w:adjustRightInd w:val="0"/>
        <w:ind w:left="426"/>
        <w:rPr>
          <w:rFonts w:ascii="Arial" w:hAnsi="Arial" w:cs="Arial"/>
          <w:b/>
          <w:bCs/>
          <w:sz w:val="22"/>
          <w:szCs w:val="22"/>
          <w:lang w:val="en"/>
        </w:rPr>
      </w:pPr>
    </w:p>
    <w:p w14:paraId="3833A251" w14:textId="574EB630" w:rsidR="00C66823" w:rsidRDefault="00C66823" w:rsidP="00C66823">
      <w:pPr>
        <w:pStyle w:val="ListParagraph"/>
        <w:widowControl w:val="0"/>
        <w:autoSpaceDE w:val="0"/>
        <w:autoSpaceDN w:val="0"/>
        <w:adjustRightInd w:val="0"/>
        <w:ind w:left="0"/>
        <w:rPr>
          <w:rFonts w:ascii="Arial" w:hAnsi="Arial" w:cs="Arial"/>
          <w:bCs/>
          <w:sz w:val="22"/>
          <w:szCs w:val="22"/>
          <w:lang w:val="en"/>
        </w:rPr>
      </w:pPr>
      <w:r w:rsidRPr="00C66823">
        <w:rPr>
          <w:rFonts w:ascii="Arial" w:hAnsi="Arial" w:cs="Arial"/>
          <w:bCs/>
          <w:sz w:val="22"/>
          <w:szCs w:val="22"/>
          <w:lang w:val="en"/>
        </w:rPr>
        <w:t>Douglas noted that there is a Sh</w:t>
      </w:r>
      <w:r>
        <w:rPr>
          <w:rFonts w:ascii="Arial" w:hAnsi="Arial" w:cs="Arial"/>
          <w:bCs/>
          <w:sz w:val="22"/>
          <w:szCs w:val="22"/>
          <w:lang w:val="en"/>
        </w:rPr>
        <w:t>ared</w:t>
      </w:r>
      <w:r w:rsidRPr="00C66823">
        <w:rPr>
          <w:rFonts w:ascii="Arial" w:hAnsi="Arial" w:cs="Arial"/>
          <w:bCs/>
          <w:sz w:val="22"/>
          <w:szCs w:val="22"/>
          <w:lang w:val="en"/>
        </w:rPr>
        <w:t xml:space="preserve"> Property Fund which will be av</w:t>
      </w:r>
      <w:r>
        <w:rPr>
          <w:rFonts w:ascii="Arial" w:hAnsi="Arial" w:cs="Arial"/>
          <w:bCs/>
          <w:sz w:val="22"/>
          <w:szCs w:val="22"/>
          <w:lang w:val="en"/>
        </w:rPr>
        <w:t>ailable</w:t>
      </w:r>
      <w:r w:rsidRPr="00C66823">
        <w:rPr>
          <w:rFonts w:ascii="Arial" w:hAnsi="Arial" w:cs="Arial"/>
          <w:bCs/>
          <w:sz w:val="22"/>
          <w:szCs w:val="22"/>
          <w:lang w:val="en"/>
        </w:rPr>
        <w:t xml:space="preserve"> for encouraging community ownership of assets such as local pubs/shops etc.  </w:t>
      </w:r>
      <w:r>
        <w:rPr>
          <w:rFonts w:ascii="Arial" w:hAnsi="Arial" w:cs="Arial"/>
          <w:bCs/>
          <w:sz w:val="22"/>
          <w:szCs w:val="22"/>
          <w:lang w:val="en"/>
        </w:rPr>
        <w:t>This is a replacement to previous EU funding and is</w:t>
      </w:r>
      <w:r w:rsidRPr="00C66823">
        <w:rPr>
          <w:rFonts w:ascii="Arial" w:hAnsi="Arial" w:cs="Arial"/>
          <w:bCs/>
          <w:sz w:val="22"/>
          <w:szCs w:val="22"/>
          <w:lang w:val="en"/>
        </w:rPr>
        <w:t xml:space="preserve"> closely linke</w:t>
      </w:r>
      <w:r>
        <w:rPr>
          <w:rFonts w:ascii="Arial" w:hAnsi="Arial" w:cs="Arial"/>
          <w:bCs/>
          <w:sz w:val="22"/>
          <w:szCs w:val="22"/>
          <w:lang w:val="en"/>
        </w:rPr>
        <w:t>d</w:t>
      </w:r>
      <w:r w:rsidRPr="00C66823">
        <w:rPr>
          <w:rFonts w:ascii="Arial" w:hAnsi="Arial" w:cs="Arial"/>
          <w:bCs/>
          <w:sz w:val="22"/>
          <w:szCs w:val="22"/>
          <w:lang w:val="en"/>
        </w:rPr>
        <w:t xml:space="preserve"> to the </w:t>
      </w:r>
      <w:r>
        <w:rPr>
          <w:rFonts w:ascii="Arial" w:hAnsi="Arial" w:cs="Arial"/>
          <w:bCs/>
          <w:sz w:val="22"/>
          <w:szCs w:val="22"/>
          <w:lang w:val="en"/>
        </w:rPr>
        <w:t>concept of social enterprise</w:t>
      </w:r>
      <w:r w:rsidRPr="00C66823">
        <w:rPr>
          <w:rFonts w:ascii="Arial" w:hAnsi="Arial" w:cs="Arial"/>
          <w:bCs/>
          <w:sz w:val="22"/>
          <w:szCs w:val="22"/>
          <w:lang w:val="en"/>
        </w:rPr>
        <w:t xml:space="preserve">. </w:t>
      </w:r>
    </w:p>
    <w:p w14:paraId="65695949" w14:textId="77777777" w:rsidR="00EB27C5" w:rsidRDefault="00EB27C5" w:rsidP="00C66823">
      <w:pPr>
        <w:pStyle w:val="ListParagraph"/>
        <w:widowControl w:val="0"/>
        <w:autoSpaceDE w:val="0"/>
        <w:autoSpaceDN w:val="0"/>
        <w:adjustRightInd w:val="0"/>
        <w:ind w:left="0"/>
        <w:rPr>
          <w:rFonts w:ascii="Arial" w:hAnsi="Arial" w:cs="Arial"/>
          <w:bCs/>
          <w:sz w:val="22"/>
          <w:szCs w:val="22"/>
          <w:lang w:val="en"/>
        </w:rPr>
      </w:pPr>
    </w:p>
    <w:p w14:paraId="15933F35" w14:textId="37DC7635" w:rsidR="00EB27C5" w:rsidRDefault="00EB27C5" w:rsidP="00C66823">
      <w:pPr>
        <w:pStyle w:val="ListParagraph"/>
        <w:widowControl w:val="0"/>
        <w:autoSpaceDE w:val="0"/>
        <w:autoSpaceDN w:val="0"/>
        <w:adjustRightInd w:val="0"/>
        <w:ind w:left="0"/>
        <w:rPr>
          <w:rFonts w:ascii="Arial" w:hAnsi="Arial" w:cs="Arial"/>
          <w:bCs/>
          <w:sz w:val="22"/>
          <w:szCs w:val="22"/>
          <w:lang w:val="en"/>
        </w:rPr>
      </w:pPr>
      <w:r>
        <w:rPr>
          <w:rFonts w:ascii="Arial" w:hAnsi="Arial" w:cs="Arial"/>
          <w:bCs/>
          <w:sz w:val="22"/>
          <w:szCs w:val="22"/>
          <w:lang w:val="en"/>
        </w:rPr>
        <w:t>It was agreed that a further meeting of the Trust would take place on 29 April to consider the topics on the agenda which had not been covered due to time constraints.</w:t>
      </w:r>
    </w:p>
    <w:p w14:paraId="1DC7E6BE" w14:textId="77777777" w:rsidR="00C66823" w:rsidRPr="00C66823" w:rsidRDefault="00C66823" w:rsidP="00C66823">
      <w:pPr>
        <w:pStyle w:val="ListParagraph"/>
        <w:widowControl w:val="0"/>
        <w:autoSpaceDE w:val="0"/>
        <w:autoSpaceDN w:val="0"/>
        <w:adjustRightInd w:val="0"/>
        <w:ind w:left="426"/>
        <w:rPr>
          <w:rFonts w:ascii="Arial" w:hAnsi="Arial" w:cs="Arial"/>
          <w:bCs/>
          <w:sz w:val="22"/>
          <w:szCs w:val="22"/>
          <w:lang w:val="en"/>
        </w:rPr>
      </w:pPr>
    </w:p>
    <w:p w14:paraId="6D7C2FB4" w14:textId="5739F498" w:rsidR="00EB27C5" w:rsidRPr="00EB27C5" w:rsidRDefault="003A73B1" w:rsidP="00C66823">
      <w:pPr>
        <w:pStyle w:val="ListParagraph"/>
        <w:widowControl w:val="0"/>
        <w:numPr>
          <w:ilvl w:val="0"/>
          <w:numId w:val="2"/>
        </w:numPr>
        <w:autoSpaceDE w:val="0"/>
        <w:autoSpaceDN w:val="0"/>
        <w:adjustRightInd w:val="0"/>
        <w:spacing w:after="160" w:line="259" w:lineRule="atLeast"/>
        <w:ind w:left="426" w:hanging="426"/>
        <w:rPr>
          <w:rFonts w:ascii="Arial" w:hAnsi="Arial" w:cs="Arial"/>
          <w:bCs/>
          <w:sz w:val="22"/>
          <w:szCs w:val="22"/>
          <w:lang w:val="en"/>
        </w:rPr>
      </w:pPr>
      <w:r w:rsidRPr="00EB27C5">
        <w:rPr>
          <w:rFonts w:ascii="Arial" w:hAnsi="Arial" w:cs="Arial"/>
          <w:b/>
          <w:bCs/>
          <w:sz w:val="22"/>
          <w:szCs w:val="22"/>
          <w:lang w:val="en"/>
        </w:rPr>
        <w:t>Date of next Meeting</w:t>
      </w:r>
    </w:p>
    <w:p w14:paraId="75B069CF" w14:textId="77777777" w:rsidR="00C66823" w:rsidRDefault="00C66823" w:rsidP="00C66823">
      <w:pPr>
        <w:widowControl w:val="0"/>
        <w:autoSpaceDE w:val="0"/>
        <w:autoSpaceDN w:val="0"/>
        <w:adjustRightInd w:val="0"/>
        <w:spacing w:after="160" w:line="259" w:lineRule="atLeast"/>
        <w:ind w:left="426"/>
        <w:rPr>
          <w:rFonts w:ascii="Arial" w:hAnsi="Arial" w:cs="Arial"/>
          <w:bCs/>
          <w:sz w:val="22"/>
          <w:szCs w:val="22"/>
          <w:lang w:val="en"/>
        </w:rPr>
      </w:pPr>
      <w:r>
        <w:rPr>
          <w:rFonts w:ascii="Arial" w:hAnsi="Arial" w:cs="Arial"/>
          <w:bCs/>
          <w:sz w:val="22"/>
          <w:szCs w:val="22"/>
          <w:lang w:val="en"/>
        </w:rPr>
        <w:t>29 April 2</w:t>
      </w:r>
      <w:r w:rsidR="00FF4D31">
        <w:rPr>
          <w:rFonts w:ascii="Arial" w:hAnsi="Arial" w:cs="Arial"/>
          <w:bCs/>
          <w:sz w:val="22"/>
          <w:szCs w:val="22"/>
          <w:lang w:val="en"/>
        </w:rPr>
        <w:t>021</w:t>
      </w:r>
      <w:r w:rsidR="004E5B97">
        <w:rPr>
          <w:rFonts w:ascii="Arial" w:hAnsi="Arial" w:cs="Arial"/>
          <w:bCs/>
          <w:sz w:val="22"/>
          <w:szCs w:val="22"/>
          <w:lang w:val="en"/>
        </w:rPr>
        <w:t xml:space="preserve"> </w:t>
      </w:r>
    </w:p>
    <w:p w14:paraId="4743DF83" w14:textId="0BD8150D" w:rsidR="009B7D65" w:rsidRPr="005504A7" w:rsidRDefault="009B7D65" w:rsidP="00EB27C5">
      <w:pPr>
        <w:widowControl w:val="0"/>
        <w:autoSpaceDE w:val="0"/>
        <w:autoSpaceDN w:val="0"/>
        <w:adjustRightInd w:val="0"/>
        <w:spacing w:after="160" w:line="259" w:lineRule="atLeast"/>
        <w:ind w:left="426" w:hanging="426"/>
        <w:rPr>
          <w:rFonts w:ascii="Arial" w:hAnsi="Arial" w:cs="Arial"/>
          <w:b/>
          <w:bCs/>
          <w:sz w:val="22"/>
          <w:szCs w:val="22"/>
          <w:lang w:val="en"/>
        </w:rPr>
      </w:pPr>
      <w:r w:rsidRPr="005504A7">
        <w:rPr>
          <w:rFonts w:ascii="Arial" w:hAnsi="Arial" w:cs="Arial"/>
          <w:b/>
          <w:bCs/>
          <w:sz w:val="22"/>
          <w:szCs w:val="22"/>
          <w:lang w:val="en"/>
        </w:rPr>
        <w:t>Planned Trust meetings for 202</w:t>
      </w:r>
      <w:r w:rsidR="003A73B1" w:rsidRPr="005504A7">
        <w:rPr>
          <w:rFonts w:ascii="Arial" w:hAnsi="Arial" w:cs="Arial"/>
          <w:b/>
          <w:bCs/>
          <w:sz w:val="22"/>
          <w:szCs w:val="22"/>
          <w:lang w:val="en"/>
        </w:rPr>
        <w:t>1</w:t>
      </w:r>
      <w:r w:rsidRPr="005504A7">
        <w:rPr>
          <w:rFonts w:ascii="Arial" w:hAnsi="Arial" w:cs="Arial"/>
          <w:b/>
          <w:bCs/>
          <w:sz w:val="22"/>
          <w:szCs w:val="22"/>
          <w:lang w:val="en"/>
        </w:rPr>
        <w:t xml:space="preserve">  </w:t>
      </w:r>
      <w:r w:rsidR="00D60BF6" w:rsidRPr="005504A7">
        <w:rPr>
          <w:rFonts w:ascii="Arial" w:hAnsi="Arial" w:cs="Arial"/>
          <w:b/>
          <w:bCs/>
          <w:sz w:val="22"/>
          <w:szCs w:val="22"/>
          <w:lang w:val="en"/>
        </w:rPr>
        <w:t>(Subject to variation re: Covid)</w:t>
      </w:r>
    </w:p>
    <w:p w14:paraId="23722B03" w14:textId="3F40668C" w:rsidR="00D60BF6" w:rsidRPr="005504A7" w:rsidRDefault="00D60BF6" w:rsidP="00D60BF6">
      <w:pPr>
        <w:ind w:firstLine="426"/>
        <w:rPr>
          <w:rFonts w:ascii="Arial" w:hAnsi="Arial" w:cs="Arial"/>
          <w:sz w:val="22"/>
          <w:szCs w:val="22"/>
        </w:rPr>
      </w:pPr>
      <w:r w:rsidRPr="005504A7">
        <w:rPr>
          <w:rFonts w:ascii="Arial" w:hAnsi="Arial" w:cs="Arial"/>
          <w:sz w:val="22"/>
          <w:szCs w:val="22"/>
        </w:rPr>
        <w:t>3 June 2021 (Pre AGM meeting)</w:t>
      </w:r>
    </w:p>
    <w:p w14:paraId="6DE8D90B" w14:textId="4B3AB987" w:rsidR="00D60BF6" w:rsidRPr="005504A7" w:rsidRDefault="00D60BF6" w:rsidP="00D60BF6">
      <w:pPr>
        <w:ind w:firstLine="426"/>
        <w:rPr>
          <w:rFonts w:ascii="Arial" w:hAnsi="Arial" w:cs="Arial"/>
          <w:sz w:val="22"/>
          <w:szCs w:val="22"/>
        </w:rPr>
      </w:pPr>
      <w:r w:rsidRPr="005504A7">
        <w:rPr>
          <w:rFonts w:ascii="Arial" w:hAnsi="Arial" w:cs="Arial"/>
          <w:sz w:val="22"/>
          <w:szCs w:val="22"/>
        </w:rPr>
        <w:t>17 June 2021 AGM</w:t>
      </w:r>
    </w:p>
    <w:p w14:paraId="18DB7BBA" w14:textId="77777777" w:rsidR="00D60BF6" w:rsidRPr="005504A7" w:rsidRDefault="00D60BF6" w:rsidP="00D60BF6">
      <w:pPr>
        <w:ind w:firstLine="426"/>
        <w:rPr>
          <w:rFonts w:ascii="Arial" w:hAnsi="Arial" w:cs="Arial"/>
          <w:sz w:val="22"/>
          <w:szCs w:val="22"/>
        </w:rPr>
      </w:pPr>
      <w:r w:rsidRPr="005504A7">
        <w:rPr>
          <w:rFonts w:ascii="Arial" w:hAnsi="Arial" w:cs="Arial"/>
          <w:sz w:val="22"/>
          <w:szCs w:val="22"/>
        </w:rPr>
        <w:t>24 June (Post AGM meeting)</w:t>
      </w:r>
    </w:p>
    <w:p w14:paraId="3726444B" w14:textId="77777777" w:rsidR="00D60BF6" w:rsidRPr="005504A7" w:rsidRDefault="00D60BF6" w:rsidP="00D60BF6">
      <w:pPr>
        <w:ind w:firstLine="426"/>
        <w:rPr>
          <w:rFonts w:ascii="Arial" w:hAnsi="Arial" w:cs="Arial"/>
          <w:sz w:val="22"/>
          <w:szCs w:val="22"/>
        </w:rPr>
      </w:pPr>
      <w:r w:rsidRPr="005504A7">
        <w:rPr>
          <w:rFonts w:ascii="Arial" w:hAnsi="Arial" w:cs="Arial"/>
          <w:sz w:val="22"/>
          <w:szCs w:val="22"/>
        </w:rPr>
        <w:t>19 August 2021</w:t>
      </w:r>
    </w:p>
    <w:p w14:paraId="5216D427" w14:textId="77777777" w:rsidR="00D60BF6" w:rsidRPr="005504A7" w:rsidRDefault="00D60BF6" w:rsidP="00D60BF6">
      <w:pPr>
        <w:ind w:firstLine="426"/>
        <w:rPr>
          <w:rFonts w:ascii="Arial" w:hAnsi="Arial" w:cs="Arial"/>
          <w:sz w:val="22"/>
          <w:szCs w:val="22"/>
        </w:rPr>
      </w:pPr>
      <w:r w:rsidRPr="005504A7">
        <w:rPr>
          <w:rFonts w:ascii="Arial" w:hAnsi="Arial" w:cs="Arial"/>
          <w:sz w:val="22"/>
          <w:szCs w:val="22"/>
        </w:rPr>
        <w:t xml:space="preserve">21 October 2021 </w:t>
      </w:r>
    </w:p>
    <w:p w14:paraId="50D5AD04" w14:textId="77777777" w:rsidR="00D60BF6" w:rsidRPr="005504A7" w:rsidRDefault="00D60BF6" w:rsidP="00D60BF6">
      <w:pPr>
        <w:pStyle w:val="ListParagraph"/>
        <w:numPr>
          <w:ilvl w:val="0"/>
          <w:numId w:val="7"/>
        </w:numPr>
        <w:spacing w:after="160" w:line="259" w:lineRule="auto"/>
        <w:rPr>
          <w:rFonts w:ascii="Arial" w:hAnsi="Arial" w:cs="Arial"/>
          <w:sz w:val="22"/>
          <w:szCs w:val="22"/>
        </w:rPr>
      </w:pPr>
      <w:r w:rsidRPr="005504A7">
        <w:rPr>
          <w:rFonts w:ascii="Arial" w:hAnsi="Arial" w:cs="Arial"/>
          <w:sz w:val="22"/>
          <w:szCs w:val="22"/>
        </w:rPr>
        <w:t xml:space="preserve">December 2021 </w:t>
      </w:r>
    </w:p>
    <w:p w14:paraId="521DB0BA" w14:textId="61013702" w:rsidR="009B7D65" w:rsidRPr="00080777" w:rsidRDefault="009B7D65" w:rsidP="009A5C71">
      <w:pPr>
        <w:widowControl w:val="0"/>
        <w:autoSpaceDE w:val="0"/>
        <w:autoSpaceDN w:val="0"/>
        <w:adjustRightInd w:val="0"/>
        <w:spacing w:after="160" w:line="259" w:lineRule="atLeast"/>
        <w:rPr>
          <w:rFonts w:ascii="Arial" w:hAnsi="Arial" w:cs="Arial"/>
          <w:b/>
          <w:bCs/>
          <w:sz w:val="22"/>
          <w:szCs w:val="22"/>
          <w:lang w:val="en"/>
        </w:rPr>
      </w:pPr>
      <w:r w:rsidRPr="00080777">
        <w:rPr>
          <w:rFonts w:ascii="Arial" w:hAnsi="Arial" w:cs="Arial"/>
          <w:b/>
          <w:bCs/>
          <w:sz w:val="22"/>
          <w:szCs w:val="22"/>
          <w:lang w:val="en"/>
        </w:rPr>
        <w:t xml:space="preserve">Windfarm Fund </w:t>
      </w:r>
      <w:r w:rsidR="00080777" w:rsidRPr="00080777">
        <w:rPr>
          <w:rFonts w:ascii="Arial" w:hAnsi="Arial" w:cs="Arial"/>
          <w:b/>
          <w:bCs/>
          <w:sz w:val="22"/>
          <w:szCs w:val="22"/>
          <w:lang w:val="en"/>
        </w:rPr>
        <w:t>P</w:t>
      </w:r>
      <w:r w:rsidRPr="00080777">
        <w:rPr>
          <w:rFonts w:ascii="Arial" w:hAnsi="Arial" w:cs="Arial"/>
          <w:b/>
          <w:bCs/>
          <w:sz w:val="22"/>
          <w:szCs w:val="22"/>
          <w:lang w:val="en"/>
        </w:rPr>
        <w:t>anel</w:t>
      </w:r>
      <w:r w:rsidR="00D60BF6" w:rsidRPr="00080777">
        <w:rPr>
          <w:rFonts w:ascii="Arial" w:hAnsi="Arial" w:cs="Arial"/>
          <w:b/>
          <w:bCs/>
          <w:sz w:val="22"/>
          <w:szCs w:val="22"/>
          <w:lang w:val="en"/>
        </w:rPr>
        <w:t xml:space="preserve"> meetings </w:t>
      </w:r>
    </w:p>
    <w:p w14:paraId="720F8DAB" w14:textId="77777777" w:rsidR="00080777" w:rsidRPr="00080777" w:rsidRDefault="00080777" w:rsidP="00080777">
      <w:pPr>
        <w:pStyle w:val="ListParagraph"/>
        <w:ind w:left="426"/>
        <w:rPr>
          <w:rFonts w:ascii="Arial" w:hAnsi="Arial" w:cs="Arial"/>
          <w:color w:val="000000"/>
          <w:sz w:val="22"/>
          <w:szCs w:val="22"/>
        </w:rPr>
      </w:pPr>
      <w:r w:rsidRPr="00080777">
        <w:rPr>
          <w:rFonts w:ascii="Arial" w:hAnsi="Arial" w:cs="Arial"/>
          <w:color w:val="000000"/>
          <w:sz w:val="22"/>
          <w:szCs w:val="22"/>
        </w:rPr>
        <w:t>29 March 2021</w:t>
      </w:r>
    </w:p>
    <w:p w14:paraId="59BAD653" w14:textId="77777777" w:rsidR="00080777" w:rsidRPr="00080777" w:rsidRDefault="00080777" w:rsidP="00080777">
      <w:pPr>
        <w:ind w:firstLine="426"/>
        <w:rPr>
          <w:rFonts w:ascii="Arial" w:hAnsi="Arial" w:cs="Arial"/>
          <w:color w:val="000000"/>
          <w:sz w:val="22"/>
          <w:szCs w:val="22"/>
        </w:rPr>
      </w:pPr>
      <w:r w:rsidRPr="00080777">
        <w:rPr>
          <w:rFonts w:ascii="Arial" w:hAnsi="Arial" w:cs="Arial"/>
          <w:color w:val="000000"/>
          <w:sz w:val="22"/>
          <w:szCs w:val="22"/>
        </w:rPr>
        <w:t>7 June 2021 </w:t>
      </w:r>
    </w:p>
    <w:p w14:paraId="6FBD1C12" w14:textId="77777777" w:rsidR="00080777" w:rsidRPr="00080777" w:rsidRDefault="00080777" w:rsidP="00080777">
      <w:pPr>
        <w:pStyle w:val="ListParagraph"/>
        <w:spacing w:after="120"/>
        <w:ind w:left="644" w:hanging="218"/>
        <w:rPr>
          <w:rFonts w:ascii="Arial" w:hAnsi="Arial" w:cs="Arial"/>
          <w:b/>
          <w:sz w:val="22"/>
          <w:szCs w:val="22"/>
        </w:rPr>
      </w:pPr>
      <w:r w:rsidRPr="00080777">
        <w:rPr>
          <w:rFonts w:ascii="Arial" w:hAnsi="Arial" w:cs="Arial"/>
          <w:color w:val="000000"/>
          <w:sz w:val="22"/>
          <w:szCs w:val="22"/>
        </w:rPr>
        <w:t>4 October 2021</w:t>
      </w:r>
    </w:p>
    <w:p w14:paraId="2BC8C3F6" w14:textId="77777777" w:rsidR="00FF4D31" w:rsidRDefault="00FF4D31" w:rsidP="009A5C71">
      <w:pPr>
        <w:widowControl w:val="0"/>
        <w:autoSpaceDE w:val="0"/>
        <w:autoSpaceDN w:val="0"/>
        <w:adjustRightInd w:val="0"/>
        <w:spacing w:after="160" w:line="259" w:lineRule="atLeast"/>
        <w:rPr>
          <w:rFonts w:ascii="Arial" w:hAnsi="Arial" w:cs="Arial"/>
          <w:b/>
          <w:bCs/>
          <w:sz w:val="22"/>
          <w:szCs w:val="22"/>
          <w:lang w:val="en"/>
        </w:rPr>
      </w:pPr>
    </w:p>
    <w:p w14:paraId="6D910944" w14:textId="77777777" w:rsidR="00080777" w:rsidRDefault="00080777" w:rsidP="009A5C71">
      <w:pPr>
        <w:widowControl w:val="0"/>
        <w:autoSpaceDE w:val="0"/>
        <w:autoSpaceDN w:val="0"/>
        <w:adjustRightInd w:val="0"/>
        <w:spacing w:after="160" w:line="259" w:lineRule="atLeast"/>
        <w:rPr>
          <w:rFonts w:ascii="Arial" w:hAnsi="Arial" w:cs="Arial"/>
          <w:b/>
          <w:bCs/>
          <w:sz w:val="22"/>
          <w:szCs w:val="22"/>
          <w:lang w:val="en"/>
        </w:rPr>
      </w:pPr>
    </w:p>
    <w:p w14:paraId="50128524" w14:textId="77777777" w:rsidR="00FF4D31" w:rsidRDefault="00FF4D31" w:rsidP="009A5C71">
      <w:pPr>
        <w:widowControl w:val="0"/>
        <w:autoSpaceDE w:val="0"/>
        <w:autoSpaceDN w:val="0"/>
        <w:adjustRightInd w:val="0"/>
        <w:spacing w:after="160" w:line="259" w:lineRule="atLeast"/>
        <w:rPr>
          <w:rFonts w:ascii="Arial" w:hAnsi="Arial" w:cs="Arial"/>
          <w:b/>
          <w:bCs/>
          <w:sz w:val="22"/>
          <w:szCs w:val="22"/>
          <w:lang w:val="en"/>
        </w:rPr>
      </w:pPr>
    </w:p>
    <w:sectPr w:rsidR="00FF4D31" w:rsidSect="001E5273">
      <w:headerReference w:type="default" r:id="rId11"/>
      <w:footerReference w:type="default" r:id="rId12"/>
      <w:pgSz w:w="11900" w:h="16820"/>
      <w:pgMar w:top="1157" w:right="748" w:bottom="1055" w:left="975"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643C6" w14:textId="77777777" w:rsidR="00F17386" w:rsidRDefault="00F17386" w:rsidP="00B71783">
      <w:r>
        <w:separator/>
      </w:r>
    </w:p>
  </w:endnote>
  <w:endnote w:type="continuationSeparator" w:id="0">
    <w:p w14:paraId="6919127F" w14:textId="77777777" w:rsidR="00F17386" w:rsidRDefault="00F17386" w:rsidP="00B7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256570"/>
      <w:docPartObj>
        <w:docPartGallery w:val="Page Numbers (Bottom of Page)"/>
        <w:docPartUnique/>
      </w:docPartObj>
    </w:sdtPr>
    <w:sdtEndPr>
      <w:rPr>
        <w:noProof/>
      </w:rPr>
    </w:sdtEndPr>
    <w:sdtContent>
      <w:p w14:paraId="01D403EC" w14:textId="51092DEE" w:rsidR="00C66823" w:rsidRDefault="00C66823">
        <w:pPr>
          <w:pStyle w:val="Footer"/>
          <w:jc w:val="center"/>
        </w:pPr>
        <w:r>
          <w:fldChar w:fldCharType="begin"/>
        </w:r>
        <w:r>
          <w:instrText xml:space="preserve"> PAGE   \* MERGEFORMAT </w:instrText>
        </w:r>
        <w:r>
          <w:fldChar w:fldCharType="separate"/>
        </w:r>
        <w:r w:rsidR="00D12FA2">
          <w:rPr>
            <w:noProof/>
          </w:rPr>
          <w:t>6</w:t>
        </w:r>
        <w:r>
          <w:rPr>
            <w:noProof/>
          </w:rPr>
          <w:fldChar w:fldCharType="end"/>
        </w:r>
      </w:p>
    </w:sdtContent>
  </w:sdt>
  <w:p w14:paraId="56640D33" w14:textId="77777777" w:rsidR="00C66823" w:rsidRDefault="00C66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5DAC3" w14:textId="77777777" w:rsidR="00F17386" w:rsidRDefault="00F17386" w:rsidP="00B71783">
      <w:r>
        <w:separator/>
      </w:r>
    </w:p>
  </w:footnote>
  <w:footnote w:type="continuationSeparator" w:id="0">
    <w:p w14:paraId="4A8AECCC" w14:textId="77777777" w:rsidR="00F17386" w:rsidRDefault="00F17386" w:rsidP="00B71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D9B80" w14:textId="202113B0" w:rsidR="00C66823" w:rsidRDefault="00C668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12AD91C"/>
    <w:lvl w:ilvl="0">
      <w:numFmt w:val="bullet"/>
      <w:lvlText w:val="*"/>
      <w:lvlJc w:val="left"/>
    </w:lvl>
  </w:abstractNum>
  <w:abstractNum w:abstractNumId="1">
    <w:nsid w:val="15615D6F"/>
    <w:multiLevelType w:val="hybridMultilevel"/>
    <w:tmpl w:val="6E22B1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FA1C0C"/>
    <w:multiLevelType w:val="hybridMultilevel"/>
    <w:tmpl w:val="692E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14154"/>
    <w:multiLevelType w:val="hybridMultilevel"/>
    <w:tmpl w:val="495805B6"/>
    <w:lvl w:ilvl="0" w:tplc="070CBD94">
      <w:start w:val="9"/>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42981175"/>
    <w:multiLevelType w:val="hybridMultilevel"/>
    <w:tmpl w:val="A85C53F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4ECB0CD4"/>
    <w:multiLevelType w:val="hybridMultilevel"/>
    <w:tmpl w:val="8D80E4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B41EAA"/>
    <w:multiLevelType w:val="hybridMultilevel"/>
    <w:tmpl w:val="4A46AC0E"/>
    <w:lvl w:ilvl="0" w:tplc="178833C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C03505"/>
    <w:multiLevelType w:val="hybridMultilevel"/>
    <w:tmpl w:val="944CA722"/>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decimal"/>
        <w:lvlText w:val="%1."/>
        <w:legacy w:legacy="1" w:legacySpace="0" w:legacyIndent="360"/>
        <w:lvlJc w:val="left"/>
        <w:rPr>
          <w:rFonts w:ascii="Times New Roman" w:eastAsia="Times New Roman" w:hAnsi="Times New Roman"/>
        </w:rPr>
      </w:lvl>
    </w:lvlOverride>
  </w:num>
  <w:num w:numId="2">
    <w:abstractNumId w:val="7"/>
  </w:num>
  <w:num w:numId="3">
    <w:abstractNumId w:val="2"/>
  </w:num>
  <w:num w:numId="4">
    <w:abstractNumId w:val="6"/>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36"/>
    <w:rsid w:val="00001C5F"/>
    <w:rsid w:val="00020715"/>
    <w:rsid w:val="00040466"/>
    <w:rsid w:val="000542C7"/>
    <w:rsid w:val="00057427"/>
    <w:rsid w:val="00061B9F"/>
    <w:rsid w:val="0006316F"/>
    <w:rsid w:val="00080777"/>
    <w:rsid w:val="000830B8"/>
    <w:rsid w:val="000872F3"/>
    <w:rsid w:val="000970EB"/>
    <w:rsid w:val="000B5043"/>
    <w:rsid w:val="000D4443"/>
    <w:rsid w:val="000F6FE2"/>
    <w:rsid w:val="0010249C"/>
    <w:rsid w:val="001162FA"/>
    <w:rsid w:val="00121017"/>
    <w:rsid w:val="00121B54"/>
    <w:rsid w:val="00121FCB"/>
    <w:rsid w:val="00132D99"/>
    <w:rsid w:val="00142F75"/>
    <w:rsid w:val="00152AF2"/>
    <w:rsid w:val="001775E6"/>
    <w:rsid w:val="00196E77"/>
    <w:rsid w:val="001A5092"/>
    <w:rsid w:val="001D06F0"/>
    <w:rsid w:val="001D096D"/>
    <w:rsid w:val="001E5273"/>
    <w:rsid w:val="001F2BEC"/>
    <w:rsid w:val="002106C0"/>
    <w:rsid w:val="0022430E"/>
    <w:rsid w:val="00227134"/>
    <w:rsid w:val="00232C60"/>
    <w:rsid w:val="0023657E"/>
    <w:rsid w:val="002534C6"/>
    <w:rsid w:val="00271AE1"/>
    <w:rsid w:val="00291912"/>
    <w:rsid w:val="00293202"/>
    <w:rsid w:val="002A2902"/>
    <w:rsid w:val="002E0E28"/>
    <w:rsid w:val="002F0129"/>
    <w:rsid w:val="00302BE7"/>
    <w:rsid w:val="0030600A"/>
    <w:rsid w:val="00307836"/>
    <w:rsid w:val="003205CC"/>
    <w:rsid w:val="00332A9C"/>
    <w:rsid w:val="003409FE"/>
    <w:rsid w:val="00346034"/>
    <w:rsid w:val="00357978"/>
    <w:rsid w:val="00366E5D"/>
    <w:rsid w:val="00383531"/>
    <w:rsid w:val="00385593"/>
    <w:rsid w:val="003A61EF"/>
    <w:rsid w:val="003A73B1"/>
    <w:rsid w:val="003A7506"/>
    <w:rsid w:val="003C5365"/>
    <w:rsid w:val="003C68A5"/>
    <w:rsid w:val="003D2001"/>
    <w:rsid w:val="003D38BC"/>
    <w:rsid w:val="003E1662"/>
    <w:rsid w:val="0040457D"/>
    <w:rsid w:val="00410895"/>
    <w:rsid w:val="00411A3F"/>
    <w:rsid w:val="004159ED"/>
    <w:rsid w:val="0044550F"/>
    <w:rsid w:val="004508F3"/>
    <w:rsid w:val="00483FFF"/>
    <w:rsid w:val="004A212C"/>
    <w:rsid w:val="004E186D"/>
    <w:rsid w:val="004E5B97"/>
    <w:rsid w:val="004E65FC"/>
    <w:rsid w:val="00534DAB"/>
    <w:rsid w:val="0054411B"/>
    <w:rsid w:val="005455A4"/>
    <w:rsid w:val="005504A7"/>
    <w:rsid w:val="00560E55"/>
    <w:rsid w:val="00590DEE"/>
    <w:rsid w:val="005C5384"/>
    <w:rsid w:val="005E11EC"/>
    <w:rsid w:val="005E62FB"/>
    <w:rsid w:val="00626EAB"/>
    <w:rsid w:val="00627EF3"/>
    <w:rsid w:val="00663AA7"/>
    <w:rsid w:val="0069756E"/>
    <w:rsid w:val="006A0AA0"/>
    <w:rsid w:val="006A4650"/>
    <w:rsid w:val="006A5D42"/>
    <w:rsid w:val="006B129D"/>
    <w:rsid w:val="006C212F"/>
    <w:rsid w:val="006C2E14"/>
    <w:rsid w:val="006D7CFE"/>
    <w:rsid w:val="00714AF7"/>
    <w:rsid w:val="0072569A"/>
    <w:rsid w:val="007438CA"/>
    <w:rsid w:val="00746040"/>
    <w:rsid w:val="007606D2"/>
    <w:rsid w:val="007876FE"/>
    <w:rsid w:val="00790291"/>
    <w:rsid w:val="00793A40"/>
    <w:rsid w:val="007A2882"/>
    <w:rsid w:val="007B27EB"/>
    <w:rsid w:val="007C5156"/>
    <w:rsid w:val="007D6888"/>
    <w:rsid w:val="007E68BE"/>
    <w:rsid w:val="00801D87"/>
    <w:rsid w:val="0081131C"/>
    <w:rsid w:val="008166C5"/>
    <w:rsid w:val="00827FF8"/>
    <w:rsid w:val="00835001"/>
    <w:rsid w:val="00872222"/>
    <w:rsid w:val="00876CB7"/>
    <w:rsid w:val="008834E2"/>
    <w:rsid w:val="008B39C7"/>
    <w:rsid w:val="008E79C4"/>
    <w:rsid w:val="009213A5"/>
    <w:rsid w:val="00922F6C"/>
    <w:rsid w:val="009313BE"/>
    <w:rsid w:val="00935A1C"/>
    <w:rsid w:val="0094033F"/>
    <w:rsid w:val="009432D5"/>
    <w:rsid w:val="0094506A"/>
    <w:rsid w:val="009747AF"/>
    <w:rsid w:val="00977643"/>
    <w:rsid w:val="00985E24"/>
    <w:rsid w:val="009A5C71"/>
    <w:rsid w:val="009B7D65"/>
    <w:rsid w:val="009C608E"/>
    <w:rsid w:val="009E38E9"/>
    <w:rsid w:val="00A15D7D"/>
    <w:rsid w:val="00A24949"/>
    <w:rsid w:val="00A32720"/>
    <w:rsid w:val="00A54636"/>
    <w:rsid w:val="00A56C81"/>
    <w:rsid w:val="00A94290"/>
    <w:rsid w:val="00AA4A2C"/>
    <w:rsid w:val="00AB0D35"/>
    <w:rsid w:val="00AB1ADE"/>
    <w:rsid w:val="00AB29AC"/>
    <w:rsid w:val="00AB3B02"/>
    <w:rsid w:val="00AC54F4"/>
    <w:rsid w:val="00AE0E40"/>
    <w:rsid w:val="00AE7333"/>
    <w:rsid w:val="00AF65E3"/>
    <w:rsid w:val="00B23824"/>
    <w:rsid w:val="00B46D3C"/>
    <w:rsid w:val="00B5751B"/>
    <w:rsid w:val="00B704F7"/>
    <w:rsid w:val="00B71783"/>
    <w:rsid w:val="00B806AD"/>
    <w:rsid w:val="00B80782"/>
    <w:rsid w:val="00B80E17"/>
    <w:rsid w:val="00B9206A"/>
    <w:rsid w:val="00BB33FC"/>
    <w:rsid w:val="00BC5191"/>
    <w:rsid w:val="00BE382C"/>
    <w:rsid w:val="00BE7B58"/>
    <w:rsid w:val="00C00650"/>
    <w:rsid w:val="00C012A3"/>
    <w:rsid w:val="00C0505C"/>
    <w:rsid w:val="00C1695B"/>
    <w:rsid w:val="00C17BE3"/>
    <w:rsid w:val="00C26B9E"/>
    <w:rsid w:val="00C51C44"/>
    <w:rsid w:val="00C62FAA"/>
    <w:rsid w:val="00C66823"/>
    <w:rsid w:val="00C71B5B"/>
    <w:rsid w:val="00CA0D89"/>
    <w:rsid w:val="00CB1B9A"/>
    <w:rsid w:val="00CB1D38"/>
    <w:rsid w:val="00CB2F36"/>
    <w:rsid w:val="00CE375D"/>
    <w:rsid w:val="00CE689C"/>
    <w:rsid w:val="00D12FA2"/>
    <w:rsid w:val="00D206A3"/>
    <w:rsid w:val="00D23920"/>
    <w:rsid w:val="00D27C7A"/>
    <w:rsid w:val="00D437EC"/>
    <w:rsid w:val="00D60BF6"/>
    <w:rsid w:val="00D67FD6"/>
    <w:rsid w:val="00D81F67"/>
    <w:rsid w:val="00DB0AA1"/>
    <w:rsid w:val="00DE6A72"/>
    <w:rsid w:val="00DF134D"/>
    <w:rsid w:val="00DF5D33"/>
    <w:rsid w:val="00DF6C0D"/>
    <w:rsid w:val="00E05310"/>
    <w:rsid w:val="00E17B5C"/>
    <w:rsid w:val="00E3445E"/>
    <w:rsid w:val="00E457CC"/>
    <w:rsid w:val="00E54348"/>
    <w:rsid w:val="00E602AC"/>
    <w:rsid w:val="00E62458"/>
    <w:rsid w:val="00E633DF"/>
    <w:rsid w:val="00E76870"/>
    <w:rsid w:val="00E90A40"/>
    <w:rsid w:val="00E96839"/>
    <w:rsid w:val="00EA4817"/>
    <w:rsid w:val="00EB27C5"/>
    <w:rsid w:val="00EB7C4F"/>
    <w:rsid w:val="00EE0831"/>
    <w:rsid w:val="00EF47C7"/>
    <w:rsid w:val="00F07741"/>
    <w:rsid w:val="00F10D70"/>
    <w:rsid w:val="00F17386"/>
    <w:rsid w:val="00F21B83"/>
    <w:rsid w:val="00F66C78"/>
    <w:rsid w:val="00F80839"/>
    <w:rsid w:val="00FB3222"/>
    <w:rsid w:val="00FB557B"/>
    <w:rsid w:val="00FD212C"/>
    <w:rsid w:val="00FD2A72"/>
    <w:rsid w:val="00FE5F5E"/>
    <w:rsid w:val="00FE768F"/>
    <w:rsid w:val="00FE79CC"/>
    <w:rsid w:val="00FF4D31"/>
    <w:rsid w:val="00FF7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84043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34D"/>
    <w:rPr>
      <w:rFonts w:ascii="Tahoma" w:hAnsi="Tahoma" w:cs="Tahoma"/>
      <w:sz w:val="16"/>
      <w:szCs w:val="16"/>
    </w:rPr>
  </w:style>
  <w:style w:type="character" w:customStyle="1" w:styleId="BalloonTextChar">
    <w:name w:val="Balloon Text Char"/>
    <w:basedOn w:val="DefaultParagraphFont"/>
    <w:link w:val="BalloonText"/>
    <w:uiPriority w:val="99"/>
    <w:semiHidden/>
    <w:rsid w:val="00DF134D"/>
    <w:rPr>
      <w:rFonts w:ascii="Tahoma" w:hAnsi="Tahoma" w:cs="Tahoma"/>
      <w:sz w:val="16"/>
      <w:szCs w:val="16"/>
      <w:lang w:val="en-GB" w:eastAsia="en-GB"/>
    </w:rPr>
  </w:style>
  <w:style w:type="paragraph" w:styleId="ListParagraph">
    <w:name w:val="List Paragraph"/>
    <w:basedOn w:val="Normal"/>
    <w:uiPriority w:val="34"/>
    <w:qFormat/>
    <w:rsid w:val="00DF134D"/>
    <w:pPr>
      <w:ind w:left="720"/>
      <w:contextualSpacing/>
    </w:pPr>
  </w:style>
  <w:style w:type="paragraph" w:styleId="Header">
    <w:name w:val="header"/>
    <w:basedOn w:val="Normal"/>
    <w:link w:val="HeaderChar"/>
    <w:uiPriority w:val="99"/>
    <w:unhideWhenUsed/>
    <w:rsid w:val="00B71783"/>
    <w:pPr>
      <w:tabs>
        <w:tab w:val="center" w:pos="4680"/>
        <w:tab w:val="right" w:pos="9360"/>
      </w:tabs>
    </w:pPr>
  </w:style>
  <w:style w:type="character" w:customStyle="1" w:styleId="HeaderChar">
    <w:name w:val="Header Char"/>
    <w:basedOn w:val="DefaultParagraphFont"/>
    <w:link w:val="Header"/>
    <w:uiPriority w:val="99"/>
    <w:rsid w:val="00B71783"/>
    <w:rPr>
      <w:sz w:val="24"/>
      <w:szCs w:val="24"/>
      <w:lang w:val="en-GB" w:eastAsia="en-GB"/>
    </w:rPr>
  </w:style>
  <w:style w:type="paragraph" w:styleId="Footer">
    <w:name w:val="footer"/>
    <w:basedOn w:val="Normal"/>
    <w:link w:val="FooterChar"/>
    <w:uiPriority w:val="99"/>
    <w:unhideWhenUsed/>
    <w:rsid w:val="00B71783"/>
    <w:pPr>
      <w:tabs>
        <w:tab w:val="center" w:pos="4680"/>
        <w:tab w:val="right" w:pos="9360"/>
      </w:tabs>
    </w:pPr>
  </w:style>
  <w:style w:type="character" w:customStyle="1" w:styleId="FooterChar">
    <w:name w:val="Footer Char"/>
    <w:basedOn w:val="DefaultParagraphFont"/>
    <w:link w:val="Footer"/>
    <w:uiPriority w:val="99"/>
    <w:rsid w:val="00B71783"/>
    <w:rPr>
      <w:sz w:val="24"/>
      <w:szCs w:val="24"/>
      <w:lang w:val="en-GB" w:eastAsia="en-GB"/>
    </w:rPr>
  </w:style>
  <w:style w:type="paragraph" w:styleId="NoSpacing">
    <w:name w:val="No Spacing"/>
    <w:uiPriority w:val="1"/>
    <w:qFormat/>
    <w:rsid w:val="003E1662"/>
    <w:pPr>
      <w:suppressAutoHyphens/>
      <w:autoSpaceDN w:val="0"/>
      <w:spacing w:after="0" w:line="240" w:lineRule="auto"/>
      <w:textAlignment w:val="baseline"/>
    </w:pPr>
    <w:rPr>
      <w:rFonts w:ascii="Calibri" w:eastAsia="Calibri" w:hAnsi="Calibr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34D"/>
    <w:rPr>
      <w:rFonts w:ascii="Tahoma" w:hAnsi="Tahoma" w:cs="Tahoma"/>
      <w:sz w:val="16"/>
      <w:szCs w:val="16"/>
    </w:rPr>
  </w:style>
  <w:style w:type="character" w:customStyle="1" w:styleId="BalloonTextChar">
    <w:name w:val="Balloon Text Char"/>
    <w:basedOn w:val="DefaultParagraphFont"/>
    <w:link w:val="BalloonText"/>
    <w:uiPriority w:val="99"/>
    <w:semiHidden/>
    <w:rsid w:val="00DF134D"/>
    <w:rPr>
      <w:rFonts w:ascii="Tahoma" w:hAnsi="Tahoma" w:cs="Tahoma"/>
      <w:sz w:val="16"/>
      <w:szCs w:val="16"/>
      <w:lang w:val="en-GB" w:eastAsia="en-GB"/>
    </w:rPr>
  </w:style>
  <w:style w:type="paragraph" w:styleId="ListParagraph">
    <w:name w:val="List Paragraph"/>
    <w:basedOn w:val="Normal"/>
    <w:uiPriority w:val="34"/>
    <w:qFormat/>
    <w:rsid w:val="00DF134D"/>
    <w:pPr>
      <w:ind w:left="720"/>
      <w:contextualSpacing/>
    </w:pPr>
  </w:style>
  <w:style w:type="paragraph" w:styleId="Header">
    <w:name w:val="header"/>
    <w:basedOn w:val="Normal"/>
    <w:link w:val="HeaderChar"/>
    <w:uiPriority w:val="99"/>
    <w:unhideWhenUsed/>
    <w:rsid w:val="00B71783"/>
    <w:pPr>
      <w:tabs>
        <w:tab w:val="center" w:pos="4680"/>
        <w:tab w:val="right" w:pos="9360"/>
      </w:tabs>
    </w:pPr>
  </w:style>
  <w:style w:type="character" w:customStyle="1" w:styleId="HeaderChar">
    <w:name w:val="Header Char"/>
    <w:basedOn w:val="DefaultParagraphFont"/>
    <w:link w:val="Header"/>
    <w:uiPriority w:val="99"/>
    <w:rsid w:val="00B71783"/>
    <w:rPr>
      <w:sz w:val="24"/>
      <w:szCs w:val="24"/>
      <w:lang w:val="en-GB" w:eastAsia="en-GB"/>
    </w:rPr>
  </w:style>
  <w:style w:type="paragraph" w:styleId="Footer">
    <w:name w:val="footer"/>
    <w:basedOn w:val="Normal"/>
    <w:link w:val="FooterChar"/>
    <w:uiPriority w:val="99"/>
    <w:unhideWhenUsed/>
    <w:rsid w:val="00B71783"/>
    <w:pPr>
      <w:tabs>
        <w:tab w:val="center" w:pos="4680"/>
        <w:tab w:val="right" w:pos="9360"/>
      </w:tabs>
    </w:pPr>
  </w:style>
  <w:style w:type="character" w:customStyle="1" w:styleId="FooterChar">
    <w:name w:val="Footer Char"/>
    <w:basedOn w:val="DefaultParagraphFont"/>
    <w:link w:val="Footer"/>
    <w:uiPriority w:val="99"/>
    <w:rsid w:val="00B71783"/>
    <w:rPr>
      <w:sz w:val="24"/>
      <w:szCs w:val="24"/>
      <w:lang w:val="en-GB" w:eastAsia="en-GB"/>
    </w:rPr>
  </w:style>
  <w:style w:type="paragraph" w:styleId="NoSpacing">
    <w:name w:val="No Spacing"/>
    <w:uiPriority w:val="1"/>
    <w:qFormat/>
    <w:rsid w:val="003E1662"/>
    <w:pPr>
      <w:suppressAutoHyphens/>
      <w:autoSpaceDN w:val="0"/>
      <w:spacing w:after="0" w:line="240" w:lineRule="auto"/>
      <w:textAlignment w:val="baseline"/>
    </w:pPr>
    <w:rPr>
      <w:rFonts w:ascii="Calibri" w:eastAsia="Calibri" w:hAnsi="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941039">
      <w:bodyDiv w:val="1"/>
      <w:marLeft w:val="0"/>
      <w:marRight w:val="0"/>
      <w:marTop w:val="0"/>
      <w:marBottom w:val="0"/>
      <w:divBdr>
        <w:top w:val="none" w:sz="0" w:space="0" w:color="auto"/>
        <w:left w:val="none" w:sz="0" w:space="0" w:color="auto"/>
        <w:bottom w:val="none" w:sz="0" w:space="0" w:color="auto"/>
        <w:right w:val="none" w:sz="0" w:space="0" w:color="auto"/>
      </w:divBdr>
      <w:divsChild>
        <w:div w:id="1189487730">
          <w:marLeft w:val="0"/>
          <w:marRight w:val="0"/>
          <w:marTop w:val="0"/>
          <w:marBottom w:val="0"/>
          <w:divBdr>
            <w:top w:val="none" w:sz="0" w:space="0" w:color="auto"/>
            <w:left w:val="none" w:sz="0" w:space="0" w:color="auto"/>
            <w:bottom w:val="none" w:sz="0" w:space="0" w:color="auto"/>
            <w:right w:val="none" w:sz="0" w:space="0" w:color="auto"/>
          </w:divBdr>
        </w:div>
        <w:div w:id="876696348">
          <w:marLeft w:val="0"/>
          <w:marRight w:val="0"/>
          <w:marTop w:val="0"/>
          <w:marBottom w:val="0"/>
          <w:divBdr>
            <w:top w:val="none" w:sz="0" w:space="0" w:color="auto"/>
            <w:left w:val="none" w:sz="0" w:space="0" w:color="auto"/>
            <w:bottom w:val="none" w:sz="0" w:space="0" w:color="auto"/>
            <w:right w:val="none" w:sz="0" w:space="0" w:color="auto"/>
          </w:divBdr>
        </w:div>
        <w:div w:id="33193772">
          <w:marLeft w:val="0"/>
          <w:marRight w:val="0"/>
          <w:marTop w:val="0"/>
          <w:marBottom w:val="0"/>
          <w:divBdr>
            <w:top w:val="none" w:sz="0" w:space="0" w:color="auto"/>
            <w:left w:val="none" w:sz="0" w:space="0" w:color="auto"/>
            <w:bottom w:val="none" w:sz="0" w:space="0" w:color="auto"/>
            <w:right w:val="none" w:sz="0" w:space="0" w:color="auto"/>
          </w:divBdr>
        </w:div>
        <w:div w:id="1620335377">
          <w:marLeft w:val="0"/>
          <w:marRight w:val="0"/>
          <w:marTop w:val="0"/>
          <w:marBottom w:val="0"/>
          <w:divBdr>
            <w:top w:val="none" w:sz="0" w:space="0" w:color="auto"/>
            <w:left w:val="none" w:sz="0" w:space="0" w:color="auto"/>
            <w:bottom w:val="none" w:sz="0" w:space="0" w:color="auto"/>
            <w:right w:val="none" w:sz="0" w:space="0" w:color="auto"/>
          </w:divBdr>
        </w:div>
        <w:div w:id="1138378079">
          <w:marLeft w:val="0"/>
          <w:marRight w:val="0"/>
          <w:marTop w:val="0"/>
          <w:marBottom w:val="0"/>
          <w:divBdr>
            <w:top w:val="none" w:sz="0" w:space="0" w:color="auto"/>
            <w:left w:val="none" w:sz="0" w:space="0" w:color="auto"/>
            <w:bottom w:val="none" w:sz="0" w:space="0" w:color="auto"/>
            <w:right w:val="none" w:sz="0" w:space="0" w:color="auto"/>
          </w:divBdr>
        </w:div>
        <w:div w:id="2018653596">
          <w:marLeft w:val="0"/>
          <w:marRight w:val="0"/>
          <w:marTop w:val="0"/>
          <w:marBottom w:val="0"/>
          <w:divBdr>
            <w:top w:val="none" w:sz="0" w:space="0" w:color="auto"/>
            <w:left w:val="none" w:sz="0" w:space="0" w:color="auto"/>
            <w:bottom w:val="none" w:sz="0" w:space="0" w:color="auto"/>
            <w:right w:val="none" w:sz="0" w:space="0" w:color="auto"/>
          </w:divBdr>
        </w:div>
        <w:div w:id="1030692265">
          <w:marLeft w:val="0"/>
          <w:marRight w:val="0"/>
          <w:marTop w:val="0"/>
          <w:marBottom w:val="0"/>
          <w:divBdr>
            <w:top w:val="none" w:sz="0" w:space="0" w:color="auto"/>
            <w:left w:val="none" w:sz="0" w:space="0" w:color="auto"/>
            <w:bottom w:val="none" w:sz="0" w:space="0" w:color="auto"/>
            <w:right w:val="none" w:sz="0" w:space="0" w:color="auto"/>
          </w:divBdr>
        </w:div>
        <w:div w:id="1517689304">
          <w:marLeft w:val="0"/>
          <w:marRight w:val="0"/>
          <w:marTop w:val="0"/>
          <w:marBottom w:val="0"/>
          <w:divBdr>
            <w:top w:val="none" w:sz="0" w:space="0" w:color="auto"/>
            <w:left w:val="none" w:sz="0" w:space="0" w:color="auto"/>
            <w:bottom w:val="none" w:sz="0" w:space="0" w:color="auto"/>
            <w:right w:val="none" w:sz="0" w:space="0" w:color="auto"/>
          </w:divBdr>
        </w:div>
        <w:div w:id="341208444">
          <w:marLeft w:val="0"/>
          <w:marRight w:val="0"/>
          <w:marTop w:val="0"/>
          <w:marBottom w:val="0"/>
          <w:divBdr>
            <w:top w:val="none" w:sz="0" w:space="0" w:color="auto"/>
            <w:left w:val="none" w:sz="0" w:space="0" w:color="auto"/>
            <w:bottom w:val="none" w:sz="0" w:space="0" w:color="auto"/>
            <w:right w:val="none" w:sz="0" w:space="0" w:color="auto"/>
          </w:divBdr>
        </w:div>
        <w:div w:id="1491866896">
          <w:marLeft w:val="0"/>
          <w:marRight w:val="0"/>
          <w:marTop w:val="0"/>
          <w:marBottom w:val="0"/>
          <w:divBdr>
            <w:top w:val="none" w:sz="0" w:space="0" w:color="auto"/>
            <w:left w:val="none" w:sz="0" w:space="0" w:color="auto"/>
            <w:bottom w:val="none" w:sz="0" w:space="0" w:color="auto"/>
            <w:right w:val="none" w:sz="0" w:space="0" w:color="auto"/>
          </w:divBdr>
        </w:div>
        <w:div w:id="229653438">
          <w:marLeft w:val="0"/>
          <w:marRight w:val="0"/>
          <w:marTop w:val="0"/>
          <w:marBottom w:val="0"/>
          <w:divBdr>
            <w:top w:val="none" w:sz="0" w:space="0" w:color="auto"/>
            <w:left w:val="none" w:sz="0" w:space="0" w:color="auto"/>
            <w:bottom w:val="none" w:sz="0" w:space="0" w:color="auto"/>
            <w:right w:val="none" w:sz="0" w:space="0" w:color="auto"/>
          </w:divBdr>
        </w:div>
        <w:div w:id="1976838231">
          <w:marLeft w:val="0"/>
          <w:marRight w:val="0"/>
          <w:marTop w:val="0"/>
          <w:marBottom w:val="0"/>
          <w:divBdr>
            <w:top w:val="none" w:sz="0" w:space="0" w:color="auto"/>
            <w:left w:val="none" w:sz="0" w:space="0" w:color="auto"/>
            <w:bottom w:val="none" w:sz="0" w:space="0" w:color="auto"/>
            <w:right w:val="none" w:sz="0" w:space="0" w:color="auto"/>
          </w:divBdr>
        </w:div>
      </w:divsChild>
    </w:div>
    <w:div w:id="1225338179">
      <w:bodyDiv w:val="1"/>
      <w:marLeft w:val="0"/>
      <w:marRight w:val="0"/>
      <w:marTop w:val="0"/>
      <w:marBottom w:val="0"/>
      <w:divBdr>
        <w:top w:val="none" w:sz="0" w:space="0" w:color="auto"/>
        <w:left w:val="none" w:sz="0" w:space="0" w:color="auto"/>
        <w:bottom w:val="none" w:sz="0" w:space="0" w:color="auto"/>
        <w:right w:val="none" w:sz="0" w:space="0" w:color="auto"/>
      </w:divBdr>
      <w:divsChild>
        <w:div w:id="1351638741">
          <w:marLeft w:val="0"/>
          <w:marRight w:val="0"/>
          <w:marTop w:val="0"/>
          <w:marBottom w:val="0"/>
          <w:divBdr>
            <w:top w:val="none" w:sz="0" w:space="0" w:color="auto"/>
            <w:left w:val="none" w:sz="0" w:space="0" w:color="auto"/>
            <w:bottom w:val="none" w:sz="0" w:space="0" w:color="auto"/>
            <w:right w:val="none" w:sz="0" w:space="0" w:color="auto"/>
          </w:divBdr>
        </w:div>
        <w:div w:id="797573572">
          <w:marLeft w:val="0"/>
          <w:marRight w:val="0"/>
          <w:marTop w:val="0"/>
          <w:marBottom w:val="0"/>
          <w:divBdr>
            <w:top w:val="none" w:sz="0" w:space="0" w:color="auto"/>
            <w:left w:val="none" w:sz="0" w:space="0" w:color="auto"/>
            <w:bottom w:val="none" w:sz="0" w:space="0" w:color="auto"/>
            <w:right w:val="none" w:sz="0" w:space="0" w:color="auto"/>
          </w:divBdr>
        </w:div>
        <w:div w:id="1000351705">
          <w:marLeft w:val="0"/>
          <w:marRight w:val="0"/>
          <w:marTop w:val="0"/>
          <w:marBottom w:val="0"/>
          <w:divBdr>
            <w:top w:val="none" w:sz="0" w:space="0" w:color="auto"/>
            <w:left w:val="none" w:sz="0" w:space="0" w:color="auto"/>
            <w:bottom w:val="none" w:sz="0" w:space="0" w:color="auto"/>
            <w:right w:val="none" w:sz="0" w:space="0" w:color="auto"/>
          </w:divBdr>
        </w:div>
        <w:div w:id="1238855324">
          <w:marLeft w:val="0"/>
          <w:marRight w:val="0"/>
          <w:marTop w:val="0"/>
          <w:marBottom w:val="0"/>
          <w:divBdr>
            <w:top w:val="none" w:sz="0" w:space="0" w:color="auto"/>
            <w:left w:val="none" w:sz="0" w:space="0" w:color="auto"/>
            <w:bottom w:val="none" w:sz="0" w:space="0" w:color="auto"/>
            <w:right w:val="none" w:sz="0" w:space="0" w:color="auto"/>
          </w:divBdr>
        </w:div>
        <w:div w:id="287128231">
          <w:marLeft w:val="0"/>
          <w:marRight w:val="0"/>
          <w:marTop w:val="0"/>
          <w:marBottom w:val="0"/>
          <w:divBdr>
            <w:top w:val="none" w:sz="0" w:space="0" w:color="auto"/>
            <w:left w:val="none" w:sz="0" w:space="0" w:color="auto"/>
            <w:bottom w:val="none" w:sz="0" w:space="0" w:color="auto"/>
            <w:right w:val="none" w:sz="0" w:space="0" w:color="auto"/>
          </w:divBdr>
        </w:div>
        <w:div w:id="524490510">
          <w:marLeft w:val="0"/>
          <w:marRight w:val="0"/>
          <w:marTop w:val="0"/>
          <w:marBottom w:val="0"/>
          <w:divBdr>
            <w:top w:val="none" w:sz="0" w:space="0" w:color="auto"/>
            <w:left w:val="none" w:sz="0" w:space="0" w:color="auto"/>
            <w:bottom w:val="none" w:sz="0" w:space="0" w:color="auto"/>
            <w:right w:val="none" w:sz="0" w:space="0" w:color="auto"/>
          </w:divBdr>
        </w:div>
      </w:divsChild>
    </w:div>
    <w:div w:id="1860464238">
      <w:bodyDiv w:val="1"/>
      <w:marLeft w:val="0"/>
      <w:marRight w:val="0"/>
      <w:marTop w:val="0"/>
      <w:marBottom w:val="0"/>
      <w:divBdr>
        <w:top w:val="none" w:sz="0" w:space="0" w:color="auto"/>
        <w:left w:val="none" w:sz="0" w:space="0" w:color="auto"/>
        <w:bottom w:val="none" w:sz="0" w:space="0" w:color="auto"/>
        <w:right w:val="none" w:sz="0" w:space="0" w:color="auto"/>
      </w:divBdr>
      <w:divsChild>
        <w:div w:id="1378629042">
          <w:marLeft w:val="0"/>
          <w:marRight w:val="0"/>
          <w:marTop w:val="0"/>
          <w:marBottom w:val="0"/>
          <w:divBdr>
            <w:top w:val="none" w:sz="0" w:space="0" w:color="auto"/>
            <w:left w:val="none" w:sz="0" w:space="0" w:color="auto"/>
            <w:bottom w:val="none" w:sz="0" w:space="0" w:color="auto"/>
            <w:right w:val="none" w:sz="0" w:space="0" w:color="auto"/>
          </w:divBdr>
        </w:div>
        <w:div w:id="1932619604">
          <w:marLeft w:val="0"/>
          <w:marRight w:val="0"/>
          <w:marTop w:val="0"/>
          <w:marBottom w:val="0"/>
          <w:divBdr>
            <w:top w:val="none" w:sz="0" w:space="0" w:color="auto"/>
            <w:left w:val="none" w:sz="0" w:space="0" w:color="auto"/>
            <w:bottom w:val="none" w:sz="0" w:space="0" w:color="auto"/>
            <w:right w:val="none" w:sz="0" w:space="0" w:color="auto"/>
          </w:divBdr>
        </w:div>
        <w:div w:id="3867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argunnoc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6</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sportscotland</Company>
  <LinksUpToDate>false</LinksUpToDate>
  <CharactersWithSpaces>15824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Ogg</dc:creator>
  <cp:lastModifiedBy>ogg</cp:lastModifiedBy>
  <cp:revision>14</cp:revision>
  <cp:lastPrinted>2020-11-11T16:54:00Z</cp:lastPrinted>
  <dcterms:created xsi:type="dcterms:W3CDTF">2021-04-24T12:15:00Z</dcterms:created>
  <dcterms:modified xsi:type="dcterms:W3CDTF">2021-05-05T18:45:00Z</dcterms:modified>
</cp:coreProperties>
</file>