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C25F9" w14:textId="77777777" w:rsidR="006008D1" w:rsidRDefault="00270E40">
      <w:pPr>
        <w:rPr>
          <w:b/>
          <w:bCs/>
          <w:sz w:val="22"/>
          <w:szCs w:val="22"/>
          <w:lang w:val="en-GB"/>
        </w:rPr>
      </w:pPr>
      <w:r w:rsidRPr="00B87A6B">
        <w:rPr>
          <w:b/>
          <w:bCs/>
          <w:sz w:val="22"/>
          <w:szCs w:val="22"/>
          <w:lang w:val="en-GB"/>
        </w:rPr>
        <w:t>Windfarm Panel</w:t>
      </w:r>
      <w:r w:rsidR="00B87A6B" w:rsidRPr="00B87A6B">
        <w:rPr>
          <w:b/>
          <w:bCs/>
          <w:sz w:val="22"/>
          <w:szCs w:val="22"/>
          <w:lang w:val="en-GB"/>
        </w:rPr>
        <w:t xml:space="preserve"> </w:t>
      </w:r>
    </w:p>
    <w:p w14:paraId="0A3AF25E" w14:textId="248D9109" w:rsidR="00270E40" w:rsidRDefault="00B87A6B">
      <w:pPr>
        <w:rPr>
          <w:b/>
          <w:bCs/>
          <w:sz w:val="22"/>
          <w:szCs w:val="22"/>
          <w:lang w:val="en-GB"/>
        </w:rPr>
      </w:pPr>
      <w:r w:rsidRPr="00B87A6B">
        <w:rPr>
          <w:b/>
          <w:bCs/>
          <w:sz w:val="22"/>
          <w:szCs w:val="22"/>
          <w:lang w:val="en-GB"/>
        </w:rPr>
        <w:t>Minutes of Meeting of 25</w:t>
      </w:r>
      <w:r w:rsidRPr="00B87A6B">
        <w:rPr>
          <w:b/>
          <w:bCs/>
          <w:sz w:val="22"/>
          <w:szCs w:val="22"/>
          <w:vertAlign w:val="superscript"/>
          <w:lang w:val="en-GB"/>
        </w:rPr>
        <w:t>th</w:t>
      </w:r>
      <w:r w:rsidRPr="00B87A6B">
        <w:rPr>
          <w:b/>
          <w:bCs/>
          <w:sz w:val="22"/>
          <w:szCs w:val="22"/>
          <w:lang w:val="en-GB"/>
        </w:rPr>
        <w:t xml:space="preserve"> January 2021</w:t>
      </w:r>
    </w:p>
    <w:p w14:paraId="6601BEEA" w14:textId="518054CD" w:rsidR="006008D1" w:rsidRPr="00B87A6B" w:rsidRDefault="006008D1">
      <w:pPr>
        <w:rPr>
          <w:b/>
          <w:bCs/>
          <w:sz w:val="22"/>
          <w:szCs w:val="22"/>
          <w:lang w:val="en-GB"/>
        </w:rPr>
      </w:pPr>
      <w:r>
        <w:rPr>
          <w:b/>
          <w:bCs/>
          <w:sz w:val="22"/>
          <w:szCs w:val="22"/>
          <w:lang w:val="en-GB"/>
        </w:rPr>
        <w:t>Meeting held by Zoom</w:t>
      </w:r>
    </w:p>
    <w:p w14:paraId="4D68D516" w14:textId="2C579B0C" w:rsidR="00270E40" w:rsidRPr="00B87A6B" w:rsidRDefault="00270E40">
      <w:pPr>
        <w:rPr>
          <w:sz w:val="22"/>
          <w:szCs w:val="22"/>
          <w:lang w:val="en-GB"/>
        </w:rPr>
      </w:pPr>
    </w:p>
    <w:p w14:paraId="37E3F2A7" w14:textId="3EE0BB99" w:rsidR="00270E40" w:rsidRPr="00B87A6B" w:rsidRDefault="00270E40">
      <w:pPr>
        <w:rPr>
          <w:sz w:val="22"/>
          <w:szCs w:val="22"/>
          <w:lang w:val="en-GB"/>
        </w:rPr>
      </w:pPr>
    </w:p>
    <w:p w14:paraId="4E89A8A2" w14:textId="3CED39CF" w:rsidR="00270E40" w:rsidRPr="006008D1" w:rsidRDefault="00270E40">
      <w:pPr>
        <w:rPr>
          <w:b/>
          <w:bCs/>
          <w:sz w:val="22"/>
          <w:szCs w:val="22"/>
          <w:lang w:val="en-GB"/>
        </w:rPr>
      </w:pPr>
      <w:r w:rsidRPr="006008D1">
        <w:rPr>
          <w:b/>
          <w:bCs/>
          <w:sz w:val="22"/>
          <w:szCs w:val="22"/>
          <w:lang w:val="en-GB"/>
        </w:rPr>
        <w:t>1</w:t>
      </w:r>
      <w:r w:rsidRPr="006008D1">
        <w:rPr>
          <w:b/>
          <w:bCs/>
          <w:sz w:val="22"/>
          <w:szCs w:val="22"/>
          <w:lang w:val="en-GB"/>
        </w:rPr>
        <w:tab/>
        <w:t>In Attendance</w:t>
      </w:r>
    </w:p>
    <w:p w14:paraId="0E8B5885" w14:textId="13BF9B61" w:rsidR="007707C1" w:rsidRPr="00B87A6B" w:rsidRDefault="00270E40" w:rsidP="007707C1">
      <w:pPr>
        <w:rPr>
          <w:sz w:val="22"/>
          <w:szCs w:val="22"/>
          <w:lang w:val="en-GB"/>
        </w:rPr>
      </w:pPr>
      <w:r w:rsidRPr="00B87A6B">
        <w:rPr>
          <w:sz w:val="22"/>
          <w:szCs w:val="22"/>
          <w:lang w:val="en-GB"/>
        </w:rPr>
        <w:t>Trust representatives</w:t>
      </w:r>
      <w:r w:rsidR="00D05F4D">
        <w:rPr>
          <w:sz w:val="22"/>
          <w:szCs w:val="22"/>
          <w:lang w:val="en-GB"/>
        </w:rPr>
        <w:t xml:space="preserve"> (leaving meeting at 8.46</w:t>
      </w:r>
      <w:proofErr w:type="gramStart"/>
      <w:r w:rsidR="00D05F4D">
        <w:rPr>
          <w:sz w:val="22"/>
          <w:szCs w:val="22"/>
          <w:lang w:val="en-GB"/>
        </w:rPr>
        <w:t xml:space="preserve">pm)  </w:t>
      </w:r>
      <w:r w:rsidR="00D05F4D">
        <w:rPr>
          <w:sz w:val="22"/>
          <w:szCs w:val="22"/>
          <w:lang w:val="en-GB"/>
        </w:rPr>
        <w:tab/>
      </w:r>
      <w:proofErr w:type="gramEnd"/>
      <w:r w:rsidR="007C68EB" w:rsidRPr="00B87A6B">
        <w:rPr>
          <w:sz w:val="22"/>
          <w:szCs w:val="22"/>
          <w:lang w:val="en-GB"/>
        </w:rPr>
        <w:t>Jill Patrick, David Kin</w:t>
      </w:r>
      <w:r w:rsidR="006008D1">
        <w:rPr>
          <w:sz w:val="22"/>
          <w:szCs w:val="22"/>
          <w:lang w:val="en-GB"/>
        </w:rPr>
        <w:t>g</w:t>
      </w:r>
      <w:r w:rsidR="007707C1" w:rsidRPr="00B87A6B">
        <w:rPr>
          <w:sz w:val="22"/>
          <w:szCs w:val="22"/>
          <w:lang w:val="en-GB"/>
        </w:rPr>
        <w:tab/>
      </w:r>
    </w:p>
    <w:p w14:paraId="6EF95435" w14:textId="1B75B5EA" w:rsidR="00270E40" w:rsidRPr="00B87A6B" w:rsidRDefault="00270E40">
      <w:pPr>
        <w:rPr>
          <w:sz w:val="22"/>
          <w:szCs w:val="22"/>
          <w:lang w:val="en-GB"/>
        </w:rPr>
      </w:pPr>
      <w:r w:rsidRPr="00B87A6B">
        <w:rPr>
          <w:sz w:val="22"/>
          <w:szCs w:val="22"/>
          <w:lang w:val="en-GB"/>
        </w:rPr>
        <w:t>Community Council representative</w:t>
      </w:r>
      <w:r w:rsidR="00D05F4D">
        <w:rPr>
          <w:sz w:val="22"/>
          <w:szCs w:val="22"/>
          <w:lang w:val="en-GB"/>
        </w:rPr>
        <w:t>s</w:t>
      </w:r>
      <w:r w:rsidR="007707C1" w:rsidRPr="00B87A6B">
        <w:rPr>
          <w:sz w:val="22"/>
          <w:szCs w:val="22"/>
          <w:lang w:val="en-GB"/>
        </w:rPr>
        <w:tab/>
      </w:r>
      <w:r w:rsidR="007707C1" w:rsidRPr="00B87A6B">
        <w:rPr>
          <w:sz w:val="22"/>
          <w:szCs w:val="22"/>
          <w:lang w:val="en-GB"/>
        </w:rPr>
        <w:tab/>
      </w:r>
      <w:r w:rsidR="00D05F4D">
        <w:rPr>
          <w:sz w:val="22"/>
          <w:szCs w:val="22"/>
          <w:lang w:val="en-GB"/>
        </w:rPr>
        <w:tab/>
      </w:r>
      <w:r w:rsidR="00770539" w:rsidRPr="00B87A6B">
        <w:rPr>
          <w:sz w:val="22"/>
          <w:szCs w:val="22"/>
          <w:lang w:val="en-GB"/>
        </w:rPr>
        <w:t>David King, Julie Cole</w:t>
      </w:r>
      <w:r w:rsidR="000E53FA" w:rsidRPr="00B87A6B">
        <w:rPr>
          <w:sz w:val="22"/>
          <w:szCs w:val="22"/>
          <w:lang w:val="en-GB"/>
        </w:rPr>
        <w:t>, Douglas Barr</w:t>
      </w:r>
    </w:p>
    <w:p w14:paraId="65A0C469" w14:textId="77777777" w:rsidR="00B87A6B" w:rsidRDefault="00B87A6B">
      <w:pPr>
        <w:rPr>
          <w:sz w:val="22"/>
          <w:szCs w:val="22"/>
          <w:lang w:val="en-GB"/>
        </w:rPr>
      </w:pPr>
    </w:p>
    <w:p w14:paraId="26046128" w14:textId="2EAAB2F9" w:rsidR="007707C1" w:rsidRPr="00B87A6B" w:rsidRDefault="00270E40">
      <w:pPr>
        <w:rPr>
          <w:sz w:val="22"/>
          <w:szCs w:val="22"/>
          <w:lang w:val="en-GB"/>
        </w:rPr>
      </w:pPr>
      <w:r w:rsidRPr="00B87A6B">
        <w:rPr>
          <w:sz w:val="22"/>
          <w:szCs w:val="22"/>
          <w:lang w:val="en-GB"/>
        </w:rPr>
        <w:t>Community representatives</w:t>
      </w:r>
      <w:r w:rsidR="007707C1" w:rsidRPr="00B87A6B">
        <w:rPr>
          <w:sz w:val="22"/>
          <w:szCs w:val="22"/>
          <w:lang w:val="en-GB"/>
        </w:rPr>
        <w:tab/>
      </w:r>
      <w:r w:rsidR="007707C1" w:rsidRPr="00B87A6B">
        <w:rPr>
          <w:sz w:val="22"/>
          <w:szCs w:val="22"/>
          <w:lang w:val="en-GB"/>
        </w:rPr>
        <w:tab/>
      </w:r>
      <w:r w:rsidR="007707C1" w:rsidRPr="00B87A6B">
        <w:rPr>
          <w:sz w:val="22"/>
          <w:szCs w:val="22"/>
          <w:lang w:val="en-GB"/>
        </w:rPr>
        <w:tab/>
      </w:r>
    </w:p>
    <w:p w14:paraId="567DCDF4" w14:textId="47CF5105" w:rsidR="007707C1" w:rsidRDefault="007707C1" w:rsidP="007707C1">
      <w:pPr>
        <w:shd w:val="clear" w:color="auto" w:fill="FFFFFF"/>
        <w:spacing w:line="253" w:lineRule="atLeast"/>
        <w:rPr>
          <w:rFonts w:cstheme="minorHAnsi"/>
          <w:sz w:val="22"/>
          <w:szCs w:val="22"/>
        </w:rPr>
      </w:pPr>
      <w:r w:rsidRPr="00B87A6B">
        <w:rPr>
          <w:rFonts w:eastAsia="Times New Roman" w:cstheme="minorHAnsi"/>
          <w:color w:val="222222"/>
          <w:sz w:val="22"/>
          <w:szCs w:val="22"/>
          <w:lang w:eastAsia="en-GB"/>
        </w:rPr>
        <w:t xml:space="preserve">Mark Evans, </w:t>
      </w:r>
      <w:r w:rsidRPr="00B87A6B">
        <w:rPr>
          <w:rFonts w:cstheme="minorHAnsi"/>
          <w:sz w:val="22"/>
          <w:szCs w:val="22"/>
        </w:rPr>
        <w:t>Alison Younger</w:t>
      </w:r>
      <w:r w:rsidR="006008D1">
        <w:rPr>
          <w:rFonts w:cstheme="minorHAnsi"/>
          <w:sz w:val="22"/>
          <w:szCs w:val="22"/>
        </w:rPr>
        <w:t xml:space="preserve"> (Chair)</w:t>
      </w:r>
      <w:r w:rsidRPr="00B87A6B">
        <w:rPr>
          <w:rFonts w:cstheme="minorHAnsi"/>
          <w:sz w:val="22"/>
          <w:szCs w:val="22"/>
        </w:rPr>
        <w:t>, Chloe Bruce, Jackie Campbell</w:t>
      </w:r>
      <w:r w:rsidR="006008D1">
        <w:rPr>
          <w:rFonts w:cstheme="minorHAnsi"/>
          <w:sz w:val="22"/>
          <w:szCs w:val="22"/>
        </w:rPr>
        <w:t xml:space="preserve"> (from 7.30pm)</w:t>
      </w:r>
      <w:r w:rsidRPr="00B87A6B">
        <w:rPr>
          <w:rFonts w:cstheme="minorHAnsi"/>
          <w:sz w:val="22"/>
          <w:szCs w:val="22"/>
        </w:rPr>
        <w:t>, Fiona McCartney</w:t>
      </w:r>
      <w:r w:rsidR="006008D1">
        <w:rPr>
          <w:rFonts w:cstheme="minorHAnsi"/>
          <w:sz w:val="22"/>
          <w:szCs w:val="22"/>
        </w:rPr>
        <w:t>.</w:t>
      </w:r>
    </w:p>
    <w:p w14:paraId="375A8062" w14:textId="25FBF2BD" w:rsidR="006008D1" w:rsidRDefault="006008D1" w:rsidP="007707C1">
      <w:pPr>
        <w:shd w:val="clear" w:color="auto" w:fill="FFFFFF"/>
        <w:spacing w:line="253" w:lineRule="atLeast"/>
        <w:rPr>
          <w:rFonts w:cstheme="minorHAnsi"/>
          <w:sz w:val="22"/>
          <w:szCs w:val="22"/>
        </w:rPr>
      </w:pPr>
    </w:p>
    <w:p w14:paraId="4F5232DE" w14:textId="1F7647BE" w:rsidR="00270E40" w:rsidRPr="00B87A6B" w:rsidRDefault="00270E40">
      <w:pPr>
        <w:rPr>
          <w:sz w:val="22"/>
          <w:szCs w:val="22"/>
          <w:lang w:val="en-GB"/>
        </w:rPr>
      </w:pPr>
    </w:p>
    <w:p w14:paraId="17AB01D8" w14:textId="43420E38" w:rsidR="00270E40" w:rsidRPr="00541B36" w:rsidRDefault="00270E40" w:rsidP="00270E40">
      <w:pPr>
        <w:pStyle w:val="ListParagraph"/>
        <w:numPr>
          <w:ilvl w:val="1"/>
          <w:numId w:val="1"/>
        </w:numPr>
        <w:rPr>
          <w:b/>
          <w:bCs/>
          <w:sz w:val="22"/>
          <w:szCs w:val="22"/>
          <w:lang w:val="en-GB"/>
        </w:rPr>
      </w:pPr>
      <w:r w:rsidRPr="00541B36">
        <w:rPr>
          <w:b/>
          <w:bCs/>
          <w:sz w:val="22"/>
          <w:szCs w:val="22"/>
          <w:lang w:val="en-GB"/>
        </w:rPr>
        <w:t>Apologies</w:t>
      </w:r>
    </w:p>
    <w:p w14:paraId="58285AB3" w14:textId="7B222544" w:rsidR="006008D1" w:rsidRDefault="006008D1" w:rsidP="006008D1">
      <w:pPr>
        <w:rPr>
          <w:sz w:val="22"/>
          <w:szCs w:val="22"/>
          <w:lang w:val="en-GB"/>
        </w:rPr>
      </w:pPr>
      <w:r>
        <w:rPr>
          <w:sz w:val="22"/>
          <w:szCs w:val="22"/>
          <w:lang w:val="en-GB"/>
        </w:rPr>
        <w:t xml:space="preserve">There were no apologies, but Alison Younger </w:t>
      </w:r>
      <w:r w:rsidR="00D05F4D">
        <w:rPr>
          <w:sz w:val="22"/>
          <w:szCs w:val="22"/>
          <w:lang w:val="en-GB"/>
        </w:rPr>
        <w:t xml:space="preserve">intimated </w:t>
      </w:r>
      <w:r>
        <w:rPr>
          <w:sz w:val="22"/>
          <w:szCs w:val="22"/>
          <w:lang w:val="en-GB"/>
        </w:rPr>
        <w:t>that Ian Young had notified her of his resignation to concentrate on other</w:t>
      </w:r>
      <w:r w:rsidR="00D05F4D">
        <w:rPr>
          <w:sz w:val="22"/>
          <w:szCs w:val="22"/>
          <w:lang w:val="en-GB"/>
        </w:rPr>
        <w:t>, outside,</w:t>
      </w:r>
      <w:r>
        <w:rPr>
          <w:sz w:val="22"/>
          <w:szCs w:val="22"/>
          <w:lang w:val="en-GB"/>
        </w:rPr>
        <w:t xml:space="preserve"> interests.  She thanked him for his participation in the Panel </w:t>
      </w:r>
      <w:r w:rsidR="00541B36">
        <w:rPr>
          <w:sz w:val="22"/>
          <w:szCs w:val="22"/>
          <w:lang w:val="en-GB"/>
        </w:rPr>
        <w:t xml:space="preserve">during the recent </w:t>
      </w:r>
      <w:r>
        <w:rPr>
          <w:sz w:val="22"/>
          <w:szCs w:val="22"/>
          <w:lang w:val="en-GB"/>
        </w:rPr>
        <w:t>trying circumstances and asked</w:t>
      </w:r>
      <w:r w:rsidR="00541B36">
        <w:rPr>
          <w:sz w:val="22"/>
          <w:szCs w:val="22"/>
          <w:lang w:val="en-GB"/>
        </w:rPr>
        <w:t xml:space="preserve"> that Panel members use all endeavours to find a suitable replacement for him (Bugle, canvass contacts…).  </w:t>
      </w:r>
      <w:r w:rsidR="00541B36">
        <w:rPr>
          <w:sz w:val="22"/>
          <w:szCs w:val="22"/>
          <w:lang w:val="en-GB"/>
        </w:rPr>
        <w:tab/>
      </w:r>
      <w:r w:rsidR="00541B36">
        <w:rPr>
          <w:sz w:val="22"/>
          <w:szCs w:val="22"/>
          <w:lang w:val="en-GB"/>
        </w:rPr>
        <w:tab/>
      </w:r>
      <w:r w:rsidR="00541B36">
        <w:rPr>
          <w:sz w:val="22"/>
          <w:szCs w:val="22"/>
          <w:lang w:val="en-GB"/>
        </w:rPr>
        <w:tab/>
      </w:r>
      <w:r w:rsidR="00541B36" w:rsidRPr="00541B36">
        <w:rPr>
          <w:b/>
          <w:bCs/>
          <w:sz w:val="22"/>
          <w:szCs w:val="22"/>
          <w:lang w:val="en-GB"/>
        </w:rPr>
        <w:t>Action</w:t>
      </w:r>
      <w:r w:rsidR="00541B36" w:rsidRPr="00541B36">
        <w:rPr>
          <w:b/>
          <w:bCs/>
          <w:sz w:val="22"/>
          <w:szCs w:val="22"/>
          <w:lang w:val="en-GB"/>
        </w:rPr>
        <w:tab/>
        <w:t>ALL</w:t>
      </w:r>
      <w:r w:rsidR="00541B36">
        <w:rPr>
          <w:sz w:val="22"/>
          <w:szCs w:val="22"/>
          <w:lang w:val="en-GB"/>
        </w:rPr>
        <w:tab/>
      </w:r>
    </w:p>
    <w:p w14:paraId="52737160" w14:textId="77777777" w:rsidR="00541B36" w:rsidRDefault="00541B36" w:rsidP="006008D1">
      <w:pPr>
        <w:shd w:val="clear" w:color="auto" w:fill="FFFFFF"/>
        <w:spacing w:line="253" w:lineRule="atLeast"/>
        <w:rPr>
          <w:rFonts w:cstheme="minorHAnsi"/>
          <w:sz w:val="22"/>
          <w:szCs w:val="22"/>
        </w:rPr>
      </w:pPr>
    </w:p>
    <w:p w14:paraId="170C15F8" w14:textId="7AEEC171" w:rsidR="006008D1" w:rsidRPr="00B87A6B" w:rsidRDefault="006008D1" w:rsidP="006008D1">
      <w:pPr>
        <w:shd w:val="clear" w:color="auto" w:fill="FFFFFF"/>
        <w:spacing w:line="253" w:lineRule="atLeast"/>
        <w:rPr>
          <w:rFonts w:eastAsia="Times New Roman" w:cstheme="minorHAnsi"/>
          <w:color w:val="222222"/>
          <w:sz w:val="22"/>
          <w:szCs w:val="22"/>
          <w:lang w:eastAsia="en-GB"/>
        </w:rPr>
      </w:pPr>
      <w:r>
        <w:rPr>
          <w:rFonts w:cstheme="minorHAnsi"/>
          <w:sz w:val="22"/>
          <w:szCs w:val="22"/>
        </w:rPr>
        <w:t>Alison Younger directed Panel Members to a new document (Wind</w:t>
      </w:r>
      <w:r w:rsidR="00541B36">
        <w:rPr>
          <w:rFonts w:cstheme="minorHAnsi"/>
          <w:sz w:val="22"/>
          <w:szCs w:val="22"/>
        </w:rPr>
        <w:t xml:space="preserve"> F</w:t>
      </w:r>
      <w:r>
        <w:rPr>
          <w:rFonts w:cstheme="minorHAnsi"/>
          <w:sz w:val="22"/>
          <w:szCs w:val="22"/>
        </w:rPr>
        <w:t xml:space="preserve">arm Panel Members) in the Official Documents &gt; Conflict of Interest section of the Dropbox.  This </w:t>
      </w:r>
      <w:r w:rsidR="00541B36">
        <w:rPr>
          <w:rFonts w:cstheme="minorHAnsi"/>
          <w:sz w:val="22"/>
          <w:szCs w:val="22"/>
        </w:rPr>
        <w:t>documents members’</w:t>
      </w:r>
      <w:r>
        <w:rPr>
          <w:rFonts w:cstheme="minorHAnsi"/>
          <w:sz w:val="22"/>
          <w:szCs w:val="22"/>
        </w:rPr>
        <w:t xml:space="preserve"> </w:t>
      </w:r>
      <w:r w:rsidR="00541B36">
        <w:rPr>
          <w:rFonts w:cstheme="minorHAnsi"/>
          <w:sz w:val="22"/>
          <w:szCs w:val="22"/>
        </w:rPr>
        <w:t xml:space="preserve">known </w:t>
      </w:r>
      <w:r>
        <w:rPr>
          <w:rFonts w:cstheme="minorHAnsi"/>
          <w:sz w:val="22"/>
          <w:szCs w:val="22"/>
        </w:rPr>
        <w:t xml:space="preserve">start dates and anticipated retiral dates.  Membership of the Panel was for </w:t>
      </w:r>
      <w:r w:rsidR="000040AD">
        <w:rPr>
          <w:rFonts w:cstheme="minorHAnsi"/>
          <w:sz w:val="22"/>
          <w:szCs w:val="22"/>
        </w:rPr>
        <w:t xml:space="preserve">a maximum of </w:t>
      </w:r>
      <w:r>
        <w:rPr>
          <w:rFonts w:cstheme="minorHAnsi"/>
          <w:sz w:val="22"/>
          <w:szCs w:val="22"/>
        </w:rPr>
        <w:t>4 years</w:t>
      </w:r>
      <w:r w:rsidR="00541B36">
        <w:rPr>
          <w:rFonts w:cstheme="minorHAnsi"/>
          <w:sz w:val="22"/>
          <w:szCs w:val="22"/>
        </w:rPr>
        <w:t xml:space="preserve"> </w:t>
      </w:r>
      <w:r w:rsidR="000040AD">
        <w:rPr>
          <w:rFonts w:cstheme="minorHAnsi"/>
          <w:sz w:val="22"/>
          <w:szCs w:val="22"/>
        </w:rPr>
        <w:t xml:space="preserve">for community reps with those from Community Council and Community Trust subject to a </w:t>
      </w:r>
      <w:proofErr w:type="gramStart"/>
      <w:r w:rsidR="000040AD">
        <w:rPr>
          <w:rFonts w:cstheme="minorHAnsi"/>
          <w:sz w:val="22"/>
          <w:szCs w:val="22"/>
        </w:rPr>
        <w:t>2 yearly</w:t>
      </w:r>
      <w:proofErr w:type="gramEnd"/>
      <w:r w:rsidR="000040AD">
        <w:rPr>
          <w:rFonts w:cstheme="minorHAnsi"/>
          <w:sz w:val="22"/>
          <w:szCs w:val="22"/>
        </w:rPr>
        <w:t xml:space="preserve"> review.</w:t>
      </w:r>
      <w:r w:rsidR="00541B36">
        <w:rPr>
          <w:rFonts w:cstheme="minorHAnsi"/>
          <w:sz w:val="22"/>
          <w:szCs w:val="22"/>
        </w:rPr>
        <w:t xml:space="preserve"> </w:t>
      </w:r>
    </w:p>
    <w:p w14:paraId="45B38384" w14:textId="77777777" w:rsidR="006008D1" w:rsidRPr="00B87A6B" w:rsidRDefault="006008D1" w:rsidP="006008D1">
      <w:pPr>
        <w:rPr>
          <w:sz w:val="22"/>
          <w:szCs w:val="22"/>
          <w:lang w:val="en-GB"/>
        </w:rPr>
      </w:pPr>
    </w:p>
    <w:p w14:paraId="51D33E06" w14:textId="4EC044DC" w:rsidR="00270E40" w:rsidRPr="00B87A6B" w:rsidRDefault="00270E40" w:rsidP="00270E40">
      <w:pPr>
        <w:rPr>
          <w:sz w:val="22"/>
          <w:szCs w:val="22"/>
          <w:lang w:val="en-GB"/>
        </w:rPr>
      </w:pPr>
    </w:p>
    <w:p w14:paraId="7BD494D2" w14:textId="7C48CF2D" w:rsidR="00270E40" w:rsidRPr="00541B36" w:rsidRDefault="00270E40" w:rsidP="00270E40">
      <w:pPr>
        <w:pStyle w:val="ListParagraph"/>
        <w:numPr>
          <w:ilvl w:val="0"/>
          <w:numId w:val="1"/>
        </w:numPr>
        <w:rPr>
          <w:b/>
          <w:bCs/>
          <w:sz w:val="22"/>
          <w:szCs w:val="22"/>
          <w:lang w:val="en-GB"/>
        </w:rPr>
      </w:pPr>
      <w:r w:rsidRPr="00541B36">
        <w:rPr>
          <w:b/>
          <w:bCs/>
          <w:sz w:val="22"/>
          <w:szCs w:val="22"/>
          <w:lang w:val="en-GB"/>
        </w:rPr>
        <w:t>Approval of Minutes</w:t>
      </w:r>
    </w:p>
    <w:p w14:paraId="66B2FF56" w14:textId="01349540" w:rsidR="006461C4" w:rsidRDefault="00541B36" w:rsidP="00270E40">
      <w:pPr>
        <w:rPr>
          <w:sz w:val="22"/>
          <w:szCs w:val="22"/>
          <w:lang w:val="en-GB"/>
        </w:rPr>
      </w:pPr>
      <w:r>
        <w:rPr>
          <w:sz w:val="22"/>
          <w:szCs w:val="22"/>
          <w:lang w:val="en-GB"/>
        </w:rPr>
        <w:t xml:space="preserve">The minutes were approved however Jackie Campbell subsequently requested </w:t>
      </w:r>
      <w:r w:rsidR="006461C4">
        <w:rPr>
          <w:sz w:val="22"/>
          <w:szCs w:val="22"/>
          <w:lang w:val="en-GB"/>
        </w:rPr>
        <w:t>some minor corrections</w:t>
      </w:r>
      <w:r w:rsidR="000040AD">
        <w:rPr>
          <w:sz w:val="22"/>
          <w:szCs w:val="22"/>
          <w:lang w:val="en-GB"/>
        </w:rPr>
        <w:t xml:space="preserve"> to be</w:t>
      </w:r>
      <w:r w:rsidR="004D7F44">
        <w:rPr>
          <w:sz w:val="22"/>
          <w:szCs w:val="22"/>
          <w:lang w:val="en-GB"/>
        </w:rPr>
        <w:t xml:space="preserve"> </w:t>
      </w:r>
      <w:r w:rsidR="006461C4">
        <w:rPr>
          <w:sz w:val="22"/>
          <w:szCs w:val="22"/>
          <w:lang w:val="en-GB"/>
        </w:rPr>
        <w:t xml:space="preserve">dealt with subsequently.  </w:t>
      </w:r>
    </w:p>
    <w:p w14:paraId="13DAA072" w14:textId="77777777" w:rsidR="006461C4" w:rsidRDefault="006461C4" w:rsidP="00270E40">
      <w:pPr>
        <w:rPr>
          <w:sz w:val="22"/>
          <w:szCs w:val="22"/>
          <w:lang w:val="en-GB"/>
        </w:rPr>
      </w:pPr>
    </w:p>
    <w:p w14:paraId="411E99C4" w14:textId="1ACB5620" w:rsidR="00270E40" w:rsidRDefault="00270E40" w:rsidP="00270E40">
      <w:pPr>
        <w:pStyle w:val="ListParagraph"/>
        <w:numPr>
          <w:ilvl w:val="0"/>
          <w:numId w:val="1"/>
        </w:numPr>
        <w:rPr>
          <w:b/>
          <w:bCs/>
          <w:sz w:val="22"/>
          <w:szCs w:val="22"/>
          <w:lang w:val="en-GB"/>
        </w:rPr>
      </w:pPr>
      <w:r w:rsidRPr="006461C4">
        <w:rPr>
          <w:b/>
          <w:bCs/>
          <w:sz w:val="22"/>
          <w:szCs w:val="22"/>
          <w:lang w:val="en-GB"/>
        </w:rPr>
        <w:t>Declarations of Interest</w:t>
      </w:r>
    </w:p>
    <w:p w14:paraId="05B3CC51" w14:textId="37B137C5" w:rsidR="006461C4" w:rsidRPr="006461C4" w:rsidRDefault="006461C4" w:rsidP="006461C4">
      <w:pPr>
        <w:rPr>
          <w:sz w:val="22"/>
          <w:szCs w:val="22"/>
          <w:lang w:val="en-GB"/>
        </w:rPr>
      </w:pPr>
      <w:r w:rsidRPr="006461C4">
        <w:rPr>
          <w:sz w:val="22"/>
          <w:szCs w:val="22"/>
          <w:lang w:val="en-GB"/>
        </w:rPr>
        <w:t xml:space="preserve">The following Panel Members took no part in discussions </w:t>
      </w:r>
      <w:r w:rsidR="006D39A0">
        <w:rPr>
          <w:sz w:val="22"/>
          <w:szCs w:val="22"/>
          <w:lang w:val="en-GB"/>
        </w:rPr>
        <w:t xml:space="preserve">in applications where they had an interest. </w:t>
      </w:r>
    </w:p>
    <w:p w14:paraId="1E79FACA" w14:textId="65A731AA" w:rsidR="00270E40" w:rsidRPr="00B87A6B" w:rsidRDefault="00270E40" w:rsidP="00541B36">
      <w:pPr>
        <w:rPr>
          <w:sz w:val="22"/>
          <w:szCs w:val="22"/>
          <w:lang w:val="en-GB"/>
        </w:rPr>
      </w:pPr>
      <w:r w:rsidRPr="00B87A6B">
        <w:rPr>
          <w:sz w:val="22"/>
          <w:szCs w:val="22"/>
          <w:lang w:val="en-GB"/>
        </w:rPr>
        <w:tab/>
      </w:r>
    </w:p>
    <w:p w14:paraId="538DC1B5" w14:textId="2AC402F7" w:rsidR="00270E40" w:rsidRPr="00B87A6B" w:rsidRDefault="00270E40" w:rsidP="00B87A6B">
      <w:pPr>
        <w:ind w:firstLine="720"/>
        <w:rPr>
          <w:sz w:val="22"/>
          <w:szCs w:val="22"/>
          <w:lang w:val="en-GB"/>
        </w:rPr>
      </w:pPr>
      <w:r w:rsidRPr="00B87A6B">
        <w:rPr>
          <w:sz w:val="22"/>
          <w:szCs w:val="22"/>
          <w:lang w:val="en-GB"/>
        </w:rPr>
        <w:t xml:space="preserve">Application </w:t>
      </w:r>
      <w:proofErr w:type="gramStart"/>
      <w:r w:rsidRPr="00B87A6B">
        <w:rPr>
          <w:sz w:val="22"/>
          <w:szCs w:val="22"/>
          <w:lang w:val="en-GB"/>
        </w:rPr>
        <w:t xml:space="preserve">Number </w:t>
      </w:r>
      <w:r w:rsidR="00B87A6B">
        <w:rPr>
          <w:sz w:val="22"/>
          <w:szCs w:val="22"/>
          <w:lang w:val="en-GB"/>
        </w:rPr>
        <w:t xml:space="preserve"> </w:t>
      </w:r>
      <w:r w:rsidR="00B87A6B">
        <w:rPr>
          <w:lang w:eastAsia="en-GB"/>
        </w:rPr>
        <w:t>56.GWF</w:t>
      </w:r>
      <w:proofErr w:type="gramEnd"/>
      <w:r w:rsidR="00B87A6B">
        <w:rPr>
          <w:lang w:eastAsia="en-GB"/>
        </w:rPr>
        <w:t xml:space="preserve"> 2-21</w:t>
      </w:r>
      <w:r w:rsidR="00B87A6B">
        <w:rPr>
          <w:lang w:eastAsia="en-GB"/>
        </w:rPr>
        <w:tab/>
      </w:r>
      <w:r w:rsidR="00B87A6B" w:rsidRPr="00F11CBA">
        <w:rPr>
          <w:lang w:eastAsia="en-GB"/>
        </w:rPr>
        <w:t>Litter Pick</w:t>
      </w:r>
    </w:p>
    <w:p w14:paraId="004D27AE" w14:textId="150C829B" w:rsidR="00270E40" w:rsidRPr="00B87A6B" w:rsidRDefault="00270E40" w:rsidP="00B87A6B">
      <w:pPr>
        <w:ind w:firstLine="720"/>
        <w:rPr>
          <w:sz w:val="22"/>
          <w:szCs w:val="22"/>
          <w:lang w:val="en-GB"/>
        </w:rPr>
      </w:pPr>
      <w:r w:rsidRPr="00B87A6B">
        <w:rPr>
          <w:sz w:val="22"/>
          <w:szCs w:val="22"/>
          <w:lang w:val="en-GB"/>
        </w:rPr>
        <w:t>Interest</w:t>
      </w:r>
      <w:r w:rsidR="006461C4">
        <w:rPr>
          <w:sz w:val="22"/>
          <w:szCs w:val="22"/>
          <w:lang w:val="en-GB"/>
        </w:rPr>
        <w:t xml:space="preserve"> – Chloe Bruce – Family connection with the applicant</w:t>
      </w:r>
    </w:p>
    <w:p w14:paraId="5E746626" w14:textId="77777777" w:rsidR="00270E40" w:rsidRPr="00B87A6B" w:rsidRDefault="00270E40" w:rsidP="00B87A6B">
      <w:pPr>
        <w:ind w:firstLine="720"/>
        <w:rPr>
          <w:sz w:val="22"/>
          <w:szCs w:val="22"/>
          <w:lang w:val="en-GB"/>
        </w:rPr>
      </w:pPr>
    </w:p>
    <w:p w14:paraId="329A6495" w14:textId="26FB446B" w:rsidR="00270E40" w:rsidRPr="00B87A6B" w:rsidRDefault="00270E40" w:rsidP="00B87A6B">
      <w:pPr>
        <w:ind w:firstLine="720"/>
        <w:rPr>
          <w:sz w:val="22"/>
          <w:szCs w:val="22"/>
          <w:lang w:val="en-GB"/>
        </w:rPr>
      </w:pPr>
      <w:r w:rsidRPr="00B87A6B">
        <w:rPr>
          <w:sz w:val="22"/>
          <w:szCs w:val="22"/>
          <w:lang w:val="en-GB"/>
        </w:rPr>
        <w:t xml:space="preserve">Application Number </w:t>
      </w:r>
      <w:r w:rsidR="00B87A6B">
        <w:rPr>
          <w:lang w:eastAsia="en-GB"/>
        </w:rPr>
        <w:t>58.GWF 4-21</w:t>
      </w:r>
      <w:r w:rsidR="00B87A6B">
        <w:rPr>
          <w:lang w:eastAsia="en-GB"/>
        </w:rPr>
        <w:tab/>
        <w:t xml:space="preserve">GCT (Paths Subgroup) - </w:t>
      </w:r>
      <w:r w:rsidR="00B87A6B" w:rsidRPr="00F11CBA">
        <w:rPr>
          <w:lang w:eastAsia="en-GB"/>
        </w:rPr>
        <w:t>Charlies Loan</w:t>
      </w:r>
    </w:p>
    <w:p w14:paraId="681178AD" w14:textId="4E07A76E" w:rsidR="00270E40" w:rsidRDefault="00270E40" w:rsidP="00B87A6B">
      <w:pPr>
        <w:ind w:firstLine="720"/>
        <w:rPr>
          <w:sz w:val="22"/>
          <w:szCs w:val="22"/>
          <w:lang w:val="en-GB"/>
        </w:rPr>
      </w:pPr>
      <w:r w:rsidRPr="00B87A6B">
        <w:rPr>
          <w:sz w:val="22"/>
          <w:szCs w:val="22"/>
          <w:lang w:val="en-GB"/>
        </w:rPr>
        <w:t>Interest</w:t>
      </w:r>
      <w:r w:rsidR="006461C4">
        <w:rPr>
          <w:sz w:val="22"/>
          <w:szCs w:val="22"/>
          <w:lang w:val="en-GB"/>
        </w:rPr>
        <w:t xml:space="preserve"> – David King </w:t>
      </w:r>
      <w:r w:rsidR="006D39A0">
        <w:rPr>
          <w:sz w:val="22"/>
          <w:szCs w:val="22"/>
          <w:lang w:val="en-GB"/>
        </w:rPr>
        <w:t>(member of Paths subgroup)</w:t>
      </w:r>
    </w:p>
    <w:p w14:paraId="4CEFDBEE" w14:textId="28D50E6E" w:rsidR="00B87A6B" w:rsidRDefault="00B87A6B" w:rsidP="00B87A6B">
      <w:pPr>
        <w:ind w:firstLine="720"/>
        <w:rPr>
          <w:sz w:val="22"/>
          <w:szCs w:val="22"/>
          <w:lang w:val="en-GB"/>
        </w:rPr>
      </w:pPr>
    </w:p>
    <w:p w14:paraId="1BF2AA71" w14:textId="0737721F" w:rsidR="00B87A6B" w:rsidRPr="00B87A6B" w:rsidRDefault="00B87A6B" w:rsidP="00B87A6B">
      <w:pPr>
        <w:ind w:firstLine="720"/>
        <w:rPr>
          <w:sz w:val="22"/>
          <w:szCs w:val="22"/>
          <w:lang w:val="en-GB"/>
        </w:rPr>
      </w:pPr>
      <w:r w:rsidRPr="00B87A6B">
        <w:rPr>
          <w:sz w:val="22"/>
          <w:szCs w:val="22"/>
          <w:lang w:val="en-GB"/>
        </w:rPr>
        <w:t xml:space="preserve">Application </w:t>
      </w:r>
      <w:proofErr w:type="gramStart"/>
      <w:r w:rsidRPr="00B87A6B">
        <w:rPr>
          <w:sz w:val="22"/>
          <w:szCs w:val="22"/>
          <w:lang w:val="en-GB"/>
        </w:rPr>
        <w:t xml:space="preserve">Number </w:t>
      </w:r>
      <w:r>
        <w:rPr>
          <w:sz w:val="22"/>
          <w:szCs w:val="22"/>
          <w:lang w:val="en-GB"/>
        </w:rPr>
        <w:t xml:space="preserve"> </w:t>
      </w:r>
      <w:r>
        <w:rPr>
          <w:lang w:eastAsia="en-GB"/>
        </w:rPr>
        <w:t>59.GWF</w:t>
      </w:r>
      <w:proofErr w:type="gramEnd"/>
      <w:r>
        <w:rPr>
          <w:lang w:eastAsia="en-GB"/>
        </w:rPr>
        <w:t xml:space="preserve"> 5-21</w:t>
      </w:r>
      <w:r>
        <w:rPr>
          <w:lang w:eastAsia="en-GB"/>
        </w:rPr>
        <w:tab/>
        <w:t>GCT (Paths Subgroup) – Under the Craigs</w:t>
      </w:r>
    </w:p>
    <w:p w14:paraId="53AFFF48" w14:textId="77777777" w:rsidR="006D39A0" w:rsidRDefault="006D39A0" w:rsidP="006D39A0">
      <w:pPr>
        <w:ind w:firstLine="720"/>
        <w:rPr>
          <w:sz w:val="22"/>
          <w:szCs w:val="22"/>
          <w:lang w:val="en-GB"/>
        </w:rPr>
      </w:pPr>
      <w:r w:rsidRPr="00B87A6B">
        <w:rPr>
          <w:sz w:val="22"/>
          <w:szCs w:val="22"/>
          <w:lang w:val="en-GB"/>
        </w:rPr>
        <w:t>Interest</w:t>
      </w:r>
      <w:r>
        <w:rPr>
          <w:sz w:val="22"/>
          <w:szCs w:val="22"/>
          <w:lang w:val="en-GB"/>
        </w:rPr>
        <w:t xml:space="preserve"> – David King (member of Paths subgroup)</w:t>
      </w:r>
    </w:p>
    <w:p w14:paraId="4A565C93" w14:textId="77777777" w:rsidR="00B87A6B" w:rsidRPr="00B87A6B" w:rsidRDefault="00B87A6B" w:rsidP="00B87A6B">
      <w:pPr>
        <w:ind w:firstLine="720"/>
        <w:rPr>
          <w:sz w:val="22"/>
          <w:szCs w:val="22"/>
          <w:lang w:val="en-GB"/>
        </w:rPr>
      </w:pPr>
    </w:p>
    <w:p w14:paraId="3D838711" w14:textId="1587AA9E" w:rsidR="00B87A6B" w:rsidRPr="00B87A6B" w:rsidRDefault="00B87A6B" w:rsidP="00B87A6B">
      <w:pPr>
        <w:ind w:firstLine="720"/>
        <w:rPr>
          <w:sz w:val="22"/>
          <w:szCs w:val="22"/>
          <w:lang w:val="en-GB"/>
        </w:rPr>
      </w:pPr>
      <w:r w:rsidRPr="00B87A6B">
        <w:rPr>
          <w:sz w:val="22"/>
          <w:szCs w:val="22"/>
          <w:lang w:val="en-GB"/>
        </w:rPr>
        <w:t xml:space="preserve">Application Number </w:t>
      </w:r>
      <w:r>
        <w:rPr>
          <w:lang w:eastAsia="en-GB"/>
        </w:rPr>
        <w:t>54.GWF 47–20</w:t>
      </w:r>
      <w:r>
        <w:rPr>
          <w:lang w:eastAsia="en-GB"/>
        </w:rPr>
        <w:tab/>
        <w:t xml:space="preserve">GCT </w:t>
      </w:r>
      <w:r w:rsidRPr="00F11CBA">
        <w:rPr>
          <w:lang w:eastAsia="en-GB"/>
        </w:rPr>
        <w:t xml:space="preserve">Community </w:t>
      </w:r>
      <w:r>
        <w:rPr>
          <w:lang w:eastAsia="en-GB"/>
        </w:rPr>
        <w:t>Centre - S</w:t>
      </w:r>
      <w:r w:rsidRPr="00F11CBA">
        <w:rPr>
          <w:lang w:eastAsia="en-GB"/>
        </w:rPr>
        <w:t>inking fund</w:t>
      </w:r>
    </w:p>
    <w:p w14:paraId="79E16E3D" w14:textId="1DE0A0B5" w:rsidR="00B87A6B" w:rsidRPr="00B87A6B" w:rsidRDefault="00B87A6B" w:rsidP="00B87A6B">
      <w:pPr>
        <w:ind w:firstLine="720"/>
        <w:rPr>
          <w:sz w:val="22"/>
          <w:szCs w:val="22"/>
          <w:lang w:val="en-GB"/>
        </w:rPr>
      </w:pPr>
      <w:r w:rsidRPr="00B87A6B">
        <w:rPr>
          <w:sz w:val="22"/>
          <w:szCs w:val="22"/>
          <w:lang w:val="en-GB"/>
        </w:rPr>
        <w:t>Interest</w:t>
      </w:r>
      <w:r w:rsidR="006D39A0">
        <w:rPr>
          <w:sz w:val="22"/>
          <w:szCs w:val="22"/>
          <w:lang w:val="en-GB"/>
        </w:rPr>
        <w:t xml:space="preserve"> – David King and Jill </w:t>
      </w:r>
      <w:proofErr w:type="gramStart"/>
      <w:r w:rsidR="006D39A0">
        <w:rPr>
          <w:sz w:val="22"/>
          <w:szCs w:val="22"/>
          <w:lang w:val="en-GB"/>
        </w:rPr>
        <w:t>Patrick  -</w:t>
      </w:r>
      <w:proofErr w:type="gramEnd"/>
      <w:r w:rsidR="006D39A0">
        <w:rPr>
          <w:sz w:val="22"/>
          <w:szCs w:val="22"/>
          <w:lang w:val="en-GB"/>
        </w:rPr>
        <w:t xml:space="preserve"> Gargunnock Community Trust members</w:t>
      </w:r>
    </w:p>
    <w:p w14:paraId="584F1CE9" w14:textId="77777777" w:rsidR="00B87A6B" w:rsidRPr="00B87A6B" w:rsidRDefault="00B87A6B" w:rsidP="00B87A6B">
      <w:pPr>
        <w:ind w:firstLine="720"/>
        <w:rPr>
          <w:sz w:val="22"/>
          <w:szCs w:val="22"/>
          <w:lang w:val="en-GB"/>
        </w:rPr>
      </w:pPr>
    </w:p>
    <w:p w14:paraId="6438D770" w14:textId="77777777" w:rsidR="00270E40" w:rsidRPr="00B87A6B" w:rsidRDefault="00270E40" w:rsidP="00270E40">
      <w:pPr>
        <w:ind w:left="720" w:firstLine="720"/>
        <w:rPr>
          <w:sz w:val="22"/>
          <w:szCs w:val="22"/>
          <w:lang w:val="en-GB"/>
        </w:rPr>
      </w:pPr>
    </w:p>
    <w:p w14:paraId="2B4CDDEB" w14:textId="0286985F" w:rsidR="00270E40" w:rsidRDefault="00270E40" w:rsidP="00270E40">
      <w:pPr>
        <w:pStyle w:val="ListParagraph"/>
        <w:numPr>
          <w:ilvl w:val="0"/>
          <w:numId w:val="1"/>
        </w:numPr>
        <w:rPr>
          <w:b/>
          <w:bCs/>
          <w:sz w:val="22"/>
          <w:szCs w:val="22"/>
          <w:lang w:val="en-GB"/>
        </w:rPr>
      </w:pPr>
      <w:r w:rsidRPr="006D39A0">
        <w:rPr>
          <w:b/>
          <w:bCs/>
          <w:sz w:val="22"/>
          <w:szCs w:val="22"/>
          <w:lang w:val="en-GB"/>
        </w:rPr>
        <w:t>Balance of Funds</w:t>
      </w:r>
    </w:p>
    <w:p w14:paraId="63A931C0" w14:textId="77777777" w:rsidR="00B87A6B" w:rsidRPr="00B87A6B" w:rsidRDefault="00B87A6B" w:rsidP="00B87A6B">
      <w:pPr>
        <w:shd w:val="clear" w:color="auto" w:fill="FFFFFF"/>
        <w:rPr>
          <w:rFonts w:eastAsia="Times New Roman" w:cs="Calibri"/>
          <w:color w:val="222222"/>
          <w:lang w:eastAsia="en-GB"/>
        </w:rPr>
      </w:pPr>
      <w:r w:rsidRPr="00B87A6B">
        <w:rPr>
          <w:rFonts w:eastAsia="Times New Roman" w:cs="Calibri"/>
          <w:color w:val="222222"/>
          <w:lang w:eastAsia="en-GB"/>
        </w:rPr>
        <w:t>Bank Balance</w:t>
      </w:r>
      <w:r w:rsidRPr="00B87A6B">
        <w:rPr>
          <w:rFonts w:eastAsia="Times New Roman" w:cs="Calibri"/>
          <w:color w:val="222222"/>
          <w:lang w:eastAsia="en-GB"/>
        </w:rPr>
        <w:tab/>
      </w:r>
      <w:r w:rsidRPr="00B87A6B">
        <w:rPr>
          <w:rFonts w:eastAsia="Times New Roman" w:cs="Calibri"/>
          <w:color w:val="222222"/>
          <w:lang w:eastAsia="en-GB"/>
        </w:rPr>
        <w:tab/>
      </w:r>
      <w:r w:rsidRPr="00B87A6B">
        <w:rPr>
          <w:rFonts w:eastAsia="Times New Roman" w:cs="Calibri"/>
          <w:color w:val="222222"/>
          <w:lang w:eastAsia="en-GB"/>
        </w:rPr>
        <w:tab/>
      </w:r>
      <w:r w:rsidRPr="00B87A6B">
        <w:rPr>
          <w:rFonts w:eastAsia="Times New Roman" w:cs="Calibri"/>
          <w:color w:val="222222"/>
          <w:lang w:eastAsia="en-GB"/>
        </w:rPr>
        <w:tab/>
      </w:r>
      <w:r w:rsidRPr="00B87A6B">
        <w:rPr>
          <w:rFonts w:eastAsia="Times New Roman" w:cs="Calibri"/>
          <w:color w:val="222222"/>
          <w:lang w:eastAsia="en-GB"/>
        </w:rPr>
        <w:tab/>
        <w:t>£31,120.00</w:t>
      </w:r>
    </w:p>
    <w:p w14:paraId="6CE66D56" w14:textId="77777777" w:rsidR="00B87A6B" w:rsidRPr="00B87A6B" w:rsidRDefault="00B87A6B" w:rsidP="00B87A6B">
      <w:pPr>
        <w:shd w:val="clear" w:color="auto" w:fill="FFFFFF"/>
        <w:rPr>
          <w:rFonts w:eastAsia="Times New Roman" w:cs="Calibri"/>
          <w:color w:val="222222"/>
          <w:lang w:eastAsia="en-GB"/>
        </w:rPr>
      </w:pPr>
      <w:r w:rsidRPr="00B87A6B">
        <w:rPr>
          <w:rFonts w:eastAsia="Times New Roman" w:cs="Calibri"/>
          <w:color w:val="222222"/>
          <w:lang w:eastAsia="en-GB"/>
        </w:rPr>
        <w:t>Grants committed but not yet paid</w:t>
      </w:r>
      <w:r w:rsidRPr="00B87A6B">
        <w:rPr>
          <w:rFonts w:eastAsia="Times New Roman" w:cs="Calibri"/>
          <w:color w:val="222222"/>
          <w:lang w:eastAsia="en-GB"/>
        </w:rPr>
        <w:tab/>
      </w:r>
      <w:r w:rsidRPr="00B87A6B">
        <w:rPr>
          <w:rFonts w:eastAsia="Times New Roman" w:cs="Calibri"/>
          <w:color w:val="222222"/>
          <w:lang w:eastAsia="en-GB"/>
        </w:rPr>
        <w:tab/>
        <w:t xml:space="preserve"> (£2,938.10)</w:t>
      </w:r>
    </w:p>
    <w:p w14:paraId="5EFD6D3C" w14:textId="7960681A" w:rsidR="00B87A6B" w:rsidRPr="00B87A6B" w:rsidRDefault="00B87A6B" w:rsidP="00B87A6B">
      <w:pPr>
        <w:shd w:val="clear" w:color="auto" w:fill="FFFFFF"/>
        <w:rPr>
          <w:rFonts w:eastAsia="Times New Roman" w:cs="Calibri"/>
          <w:color w:val="222222"/>
          <w:u w:val="single"/>
          <w:lang w:eastAsia="en-GB"/>
        </w:rPr>
      </w:pPr>
      <w:r w:rsidRPr="00B87A6B">
        <w:rPr>
          <w:rFonts w:eastAsia="Times New Roman" w:cs="Calibri"/>
          <w:color w:val="222222"/>
          <w:lang w:eastAsia="en-GB"/>
        </w:rPr>
        <w:t xml:space="preserve">VAT due to be repaid </w:t>
      </w:r>
      <w:r w:rsidRPr="00B87A6B">
        <w:rPr>
          <w:rFonts w:eastAsia="Times New Roman" w:cs="Calibri"/>
          <w:color w:val="222222"/>
          <w:lang w:eastAsia="en-GB"/>
        </w:rPr>
        <w:tab/>
      </w:r>
      <w:r w:rsidRPr="00B87A6B">
        <w:rPr>
          <w:rFonts w:eastAsia="Times New Roman" w:cs="Calibri"/>
          <w:color w:val="222222"/>
          <w:lang w:eastAsia="en-GB"/>
        </w:rPr>
        <w:tab/>
      </w:r>
      <w:r w:rsidRPr="00B87A6B">
        <w:rPr>
          <w:rFonts w:eastAsia="Times New Roman" w:cs="Calibri"/>
          <w:color w:val="222222"/>
          <w:lang w:eastAsia="en-GB"/>
        </w:rPr>
        <w:tab/>
      </w:r>
      <w:r w:rsidRPr="00B87A6B">
        <w:rPr>
          <w:rFonts w:eastAsia="Times New Roman" w:cs="Calibri"/>
          <w:color w:val="222222"/>
          <w:lang w:eastAsia="en-GB"/>
        </w:rPr>
        <w:tab/>
      </w:r>
      <w:r w:rsidRPr="00B87A6B">
        <w:rPr>
          <w:rFonts w:eastAsia="Times New Roman" w:cs="Calibri"/>
          <w:color w:val="222222"/>
          <w:u w:val="single"/>
          <w:lang w:eastAsia="en-GB"/>
        </w:rPr>
        <w:t xml:space="preserve"> </w:t>
      </w:r>
      <w:r w:rsidR="006D39A0">
        <w:rPr>
          <w:rFonts w:eastAsia="Times New Roman" w:cs="Calibri"/>
          <w:color w:val="222222"/>
          <w:u w:val="single"/>
          <w:lang w:eastAsia="en-GB"/>
        </w:rPr>
        <w:t xml:space="preserve"> </w:t>
      </w:r>
      <w:proofErr w:type="gramStart"/>
      <w:r w:rsidR="006D39A0">
        <w:rPr>
          <w:rFonts w:eastAsia="Times New Roman" w:cs="Calibri"/>
          <w:color w:val="222222"/>
          <w:u w:val="single"/>
          <w:lang w:eastAsia="en-GB"/>
        </w:rPr>
        <w:t xml:space="preserve">   </w:t>
      </w:r>
      <w:r w:rsidRPr="00B87A6B">
        <w:rPr>
          <w:rFonts w:eastAsia="Times New Roman" w:cs="Calibri"/>
          <w:color w:val="222222"/>
          <w:u w:val="single"/>
          <w:lang w:eastAsia="en-GB"/>
        </w:rPr>
        <w:t>(</w:t>
      </w:r>
      <w:proofErr w:type="gramEnd"/>
      <w:r w:rsidRPr="00B87A6B">
        <w:rPr>
          <w:rFonts w:eastAsia="Times New Roman" w:cs="Calibri"/>
          <w:color w:val="222222"/>
          <w:u w:val="single"/>
          <w:lang w:eastAsia="en-GB"/>
        </w:rPr>
        <w:t>£367.00)</w:t>
      </w:r>
      <w:r w:rsidRPr="006D39A0">
        <w:rPr>
          <w:rFonts w:eastAsia="Times New Roman" w:cs="Calibri"/>
          <w:color w:val="222222"/>
          <w:lang w:eastAsia="en-GB"/>
        </w:rPr>
        <w:tab/>
      </w:r>
    </w:p>
    <w:p w14:paraId="3B546D57" w14:textId="351C4AE8" w:rsidR="00B87A6B" w:rsidRDefault="00B87A6B" w:rsidP="00B87A6B">
      <w:pPr>
        <w:shd w:val="clear" w:color="auto" w:fill="FFFFFF"/>
        <w:rPr>
          <w:rFonts w:eastAsia="Times New Roman" w:cs="Calibri"/>
          <w:color w:val="222222"/>
          <w:u w:val="single"/>
          <w:lang w:eastAsia="en-GB"/>
        </w:rPr>
      </w:pPr>
      <w:r w:rsidRPr="00B87A6B">
        <w:rPr>
          <w:rFonts w:eastAsia="Times New Roman" w:cs="Calibri"/>
          <w:color w:val="222222"/>
          <w:lang w:eastAsia="en-GB"/>
        </w:rPr>
        <w:t>Advised Balance</w:t>
      </w:r>
      <w:r w:rsidRPr="00B87A6B">
        <w:rPr>
          <w:rFonts w:eastAsia="Times New Roman" w:cs="Calibri"/>
          <w:color w:val="222222"/>
          <w:lang w:eastAsia="en-GB"/>
        </w:rPr>
        <w:tab/>
      </w:r>
      <w:r w:rsidRPr="00B87A6B">
        <w:rPr>
          <w:rFonts w:eastAsia="Times New Roman" w:cs="Calibri"/>
          <w:color w:val="222222"/>
          <w:lang w:eastAsia="en-GB"/>
        </w:rPr>
        <w:tab/>
      </w:r>
      <w:r w:rsidRPr="00B87A6B">
        <w:rPr>
          <w:rFonts w:eastAsia="Times New Roman" w:cs="Calibri"/>
          <w:color w:val="222222"/>
          <w:lang w:eastAsia="en-GB"/>
        </w:rPr>
        <w:tab/>
      </w:r>
      <w:r w:rsidRPr="00B87A6B">
        <w:rPr>
          <w:rFonts w:eastAsia="Times New Roman" w:cs="Calibri"/>
          <w:color w:val="222222"/>
          <w:lang w:eastAsia="en-GB"/>
        </w:rPr>
        <w:tab/>
      </w:r>
      <w:r w:rsidRPr="00B87A6B">
        <w:rPr>
          <w:rFonts w:eastAsia="Times New Roman" w:cs="Calibri"/>
          <w:color w:val="222222"/>
          <w:lang w:eastAsia="en-GB"/>
        </w:rPr>
        <w:tab/>
      </w:r>
      <w:r w:rsidRPr="006C4C3E">
        <w:rPr>
          <w:rFonts w:eastAsia="Times New Roman" w:cs="Calibri"/>
          <w:color w:val="222222"/>
          <w:u w:val="single"/>
          <w:lang w:eastAsia="en-GB"/>
        </w:rPr>
        <w:t xml:space="preserve">£28, 434.84 </w:t>
      </w:r>
    </w:p>
    <w:p w14:paraId="494D7386" w14:textId="32F1B253" w:rsidR="00270E40" w:rsidRPr="00B87A6B" w:rsidRDefault="00270E40" w:rsidP="00270E40">
      <w:pPr>
        <w:pStyle w:val="ListParagraph"/>
        <w:numPr>
          <w:ilvl w:val="0"/>
          <w:numId w:val="1"/>
        </w:numPr>
        <w:rPr>
          <w:b/>
          <w:bCs/>
          <w:sz w:val="22"/>
          <w:szCs w:val="22"/>
          <w:lang w:val="en-GB"/>
        </w:rPr>
      </w:pPr>
      <w:r w:rsidRPr="00B87A6B">
        <w:rPr>
          <w:b/>
          <w:bCs/>
          <w:sz w:val="22"/>
          <w:szCs w:val="22"/>
          <w:lang w:val="en-GB"/>
        </w:rPr>
        <w:lastRenderedPageBreak/>
        <w:t>Applications</w:t>
      </w:r>
    </w:p>
    <w:p w14:paraId="5AACD199" w14:textId="1A383E7E" w:rsidR="00270E40" w:rsidRPr="00B87A6B" w:rsidRDefault="00270E40" w:rsidP="00270E40">
      <w:pPr>
        <w:rPr>
          <w:sz w:val="22"/>
          <w:szCs w:val="22"/>
          <w:lang w:val="en-GB"/>
        </w:rPr>
      </w:pPr>
    </w:p>
    <w:p w14:paraId="44DFD16A" w14:textId="199256CB" w:rsidR="00065F43" w:rsidRPr="006C4C3E" w:rsidRDefault="006C4C3E" w:rsidP="00270E40">
      <w:pPr>
        <w:rPr>
          <w:sz w:val="22"/>
          <w:szCs w:val="22"/>
          <w:lang w:eastAsia="en-GB"/>
        </w:rPr>
      </w:pPr>
      <w:r w:rsidRPr="006C4C3E">
        <w:rPr>
          <w:sz w:val="22"/>
          <w:szCs w:val="22"/>
          <w:lang w:val="en-GB"/>
        </w:rPr>
        <w:t>No.</w:t>
      </w:r>
      <w:r w:rsidR="00B87A6B" w:rsidRPr="006C4C3E">
        <w:rPr>
          <w:sz w:val="22"/>
          <w:szCs w:val="22"/>
          <w:lang w:eastAsia="en-GB"/>
        </w:rPr>
        <w:t>55.</w:t>
      </w:r>
    </w:p>
    <w:p w14:paraId="7AC23851" w14:textId="026702B7" w:rsidR="00270E40" w:rsidRPr="00761924" w:rsidRDefault="00B87A6B" w:rsidP="00270E40">
      <w:pPr>
        <w:rPr>
          <w:sz w:val="22"/>
          <w:szCs w:val="22"/>
          <w:u w:val="single"/>
          <w:lang w:val="en-GB"/>
        </w:rPr>
      </w:pPr>
      <w:r w:rsidRPr="00761924">
        <w:rPr>
          <w:sz w:val="22"/>
          <w:szCs w:val="22"/>
          <w:u w:val="single"/>
          <w:lang w:eastAsia="en-GB"/>
        </w:rPr>
        <w:t>GWF 1-21</w:t>
      </w:r>
      <w:r w:rsidRPr="00761924">
        <w:rPr>
          <w:sz w:val="22"/>
          <w:szCs w:val="22"/>
          <w:u w:val="single"/>
          <w:lang w:eastAsia="en-GB"/>
        </w:rPr>
        <w:tab/>
        <w:t xml:space="preserve">SWRI – Zoom meetings </w:t>
      </w:r>
      <w:r w:rsidRPr="00761924">
        <w:rPr>
          <w:sz w:val="22"/>
          <w:szCs w:val="22"/>
          <w:u w:val="single"/>
          <w:lang w:eastAsia="en-GB"/>
        </w:rPr>
        <w:tab/>
        <w:t>£400.00</w:t>
      </w:r>
    </w:p>
    <w:p w14:paraId="3E1A0F88" w14:textId="3A221A39" w:rsidR="00270E40" w:rsidRDefault="006D39A0" w:rsidP="006D39A0">
      <w:pPr>
        <w:rPr>
          <w:sz w:val="22"/>
          <w:szCs w:val="22"/>
          <w:lang w:val="en-GB"/>
        </w:rPr>
      </w:pPr>
      <w:r>
        <w:rPr>
          <w:sz w:val="22"/>
          <w:szCs w:val="22"/>
          <w:lang w:val="en-GB"/>
        </w:rPr>
        <w:t>This application was to support ongoing meetings for the Gargunnock Women</w:t>
      </w:r>
      <w:r w:rsidR="00403441">
        <w:rPr>
          <w:sz w:val="22"/>
          <w:szCs w:val="22"/>
          <w:lang w:val="en-GB"/>
        </w:rPr>
        <w:t>’</w:t>
      </w:r>
      <w:r>
        <w:rPr>
          <w:sz w:val="22"/>
          <w:szCs w:val="22"/>
          <w:lang w:val="en-GB"/>
        </w:rPr>
        <w:t xml:space="preserve">s Institute through provision of a zoom licence, speakers’ fees for six meetings and cost of supplies of materials to support meetings and other community activities this season. </w:t>
      </w:r>
      <w:r w:rsidRPr="006D39A0">
        <w:rPr>
          <w:sz w:val="22"/>
          <w:szCs w:val="22"/>
          <w:lang w:val="en-GB"/>
        </w:rPr>
        <w:t xml:space="preserve"> </w:t>
      </w:r>
    </w:p>
    <w:p w14:paraId="1F47DA0A" w14:textId="77777777" w:rsidR="00E366A7" w:rsidRDefault="00E366A7" w:rsidP="006D39A0">
      <w:pPr>
        <w:rPr>
          <w:sz w:val="22"/>
          <w:szCs w:val="22"/>
          <w:lang w:val="en-GB"/>
        </w:rPr>
      </w:pPr>
    </w:p>
    <w:p w14:paraId="2508C786" w14:textId="7F663B4E" w:rsidR="006D39A0" w:rsidRDefault="006C4C3E" w:rsidP="006D39A0">
      <w:pPr>
        <w:rPr>
          <w:sz w:val="22"/>
          <w:szCs w:val="22"/>
          <w:lang w:val="en-GB"/>
        </w:rPr>
      </w:pPr>
      <w:r>
        <w:rPr>
          <w:sz w:val="22"/>
          <w:szCs w:val="22"/>
          <w:lang w:val="en-GB"/>
        </w:rPr>
        <w:t xml:space="preserve">The group’s accounts demonstrated that the Group holds no surplus funds with costs being covered and no more.  </w:t>
      </w:r>
      <w:r w:rsidR="006D39A0">
        <w:rPr>
          <w:sz w:val="22"/>
          <w:szCs w:val="22"/>
          <w:lang w:val="en-GB"/>
        </w:rPr>
        <w:t xml:space="preserve">The WRI Treasurer, Grace Smellie, advised that the group </w:t>
      </w:r>
      <w:r>
        <w:rPr>
          <w:sz w:val="22"/>
          <w:szCs w:val="22"/>
          <w:lang w:val="en-GB"/>
        </w:rPr>
        <w:t>generally</w:t>
      </w:r>
      <w:r w:rsidR="006D39A0">
        <w:rPr>
          <w:sz w:val="22"/>
          <w:szCs w:val="22"/>
          <w:lang w:val="en-GB"/>
        </w:rPr>
        <w:t xml:space="preserve"> </w:t>
      </w:r>
      <w:r>
        <w:rPr>
          <w:sz w:val="22"/>
          <w:szCs w:val="22"/>
          <w:lang w:val="en-GB"/>
        </w:rPr>
        <w:t xml:space="preserve">supported its activities </w:t>
      </w:r>
      <w:r w:rsidR="006D39A0">
        <w:rPr>
          <w:sz w:val="22"/>
          <w:szCs w:val="22"/>
          <w:lang w:val="en-GB"/>
        </w:rPr>
        <w:t>through raffles and other fundraising activities</w:t>
      </w:r>
      <w:r>
        <w:rPr>
          <w:sz w:val="22"/>
          <w:szCs w:val="22"/>
          <w:lang w:val="en-GB"/>
        </w:rPr>
        <w:t xml:space="preserve"> which were currently not possible.  </w:t>
      </w:r>
      <w:r w:rsidR="00E366A7">
        <w:rPr>
          <w:sz w:val="22"/>
          <w:szCs w:val="22"/>
          <w:lang w:val="en-GB"/>
        </w:rPr>
        <w:t>She mentioned that they h</w:t>
      </w:r>
      <w:r w:rsidR="006D39A0">
        <w:rPr>
          <w:sz w:val="22"/>
          <w:szCs w:val="22"/>
          <w:lang w:val="en-GB"/>
        </w:rPr>
        <w:t xml:space="preserve">ad initially considered whether it could continue during </w:t>
      </w:r>
      <w:proofErr w:type="gramStart"/>
      <w:r w:rsidR="006D39A0">
        <w:rPr>
          <w:sz w:val="22"/>
          <w:szCs w:val="22"/>
          <w:lang w:val="en-GB"/>
        </w:rPr>
        <w:t>lockdown, but</w:t>
      </w:r>
      <w:proofErr w:type="gramEnd"/>
      <w:r w:rsidR="006D39A0">
        <w:rPr>
          <w:sz w:val="22"/>
          <w:szCs w:val="22"/>
          <w:lang w:val="en-GB"/>
        </w:rPr>
        <w:t xml:space="preserve"> realised there was a clear </w:t>
      </w:r>
      <w:r w:rsidR="00E366A7">
        <w:rPr>
          <w:sz w:val="22"/>
          <w:szCs w:val="22"/>
          <w:lang w:val="en-GB"/>
        </w:rPr>
        <w:t xml:space="preserve">and urgent </w:t>
      </w:r>
      <w:r w:rsidR="006D39A0">
        <w:rPr>
          <w:sz w:val="22"/>
          <w:szCs w:val="22"/>
          <w:lang w:val="en-GB"/>
        </w:rPr>
        <w:t>need for members to keep in contact with each other.  After some initial difficulties, many were now embracing new technologies and keen to ‘meet’ more</w:t>
      </w:r>
      <w:r w:rsidR="00E366A7">
        <w:rPr>
          <w:sz w:val="22"/>
          <w:szCs w:val="22"/>
          <w:lang w:val="en-GB"/>
        </w:rPr>
        <w:t>.  Grace reported on activit</w:t>
      </w:r>
      <w:r>
        <w:rPr>
          <w:sz w:val="22"/>
          <w:szCs w:val="22"/>
          <w:lang w:val="en-GB"/>
        </w:rPr>
        <w:t>i</w:t>
      </w:r>
      <w:r w:rsidR="00E366A7">
        <w:rPr>
          <w:sz w:val="22"/>
          <w:szCs w:val="22"/>
          <w:lang w:val="en-GB"/>
        </w:rPr>
        <w:t xml:space="preserve">es that had </w:t>
      </w:r>
      <w:r>
        <w:rPr>
          <w:sz w:val="22"/>
          <w:szCs w:val="22"/>
          <w:lang w:val="en-GB"/>
        </w:rPr>
        <w:t xml:space="preserve">successfully taken </w:t>
      </w:r>
      <w:r w:rsidR="00E366A7">
        <w:rPr>
          <w:sz w:val="22"/>
          <w:szCs w:val="22"/>
          <w:lang w:val="en-GB"/>
        </w:rPr>
        <w:t xml:space="preserve">place – including a car treasure hunt and the advent window displays – and advised that they had plans for further activities to cheer up the village in coming months.  </w:t>
      </w:r>
    </w:p>
    <w:p w14:paraId="608ECE9D" w14:textId="77777777" w:rsidR="006D39A0" w:rsidRPr="006D39A0" w:rsidRDefault="006D39A0" w:rsidP="006D39A0">
      <w:pPr>
        <w:rPr>
          <w:sz w:val="22"/>
          <w:szCs w:val="22"/>
          <w:lang w:val="en-GB"/>
        </w:rPr>
      </w:pPr>
    </w:p>
    <w:p w14:paraId="68438008" w14:textId="67DDCAF5" w:rsidR="00270E40" w:rsidRDefault="00E366A7" w:rsidP="00E366A7">
      <w:pPr>
        <w:rPr>
          <w:sz w:val="22"/>
          <w:szCs w:val="22"/>
          <w:lang w:val="en-GB"/>
        </w:rPr>
      </w:pPr>
      <w:r>
        <w:rPr>
          <w:sz w:val="22"/>
          <w:szCs w:val="22"/>
          <w:lang w:val="en-GB"/>
        </w:rPr>
        <w:t>Decision</w:t>
      </w:r>
    </w:p>
    <w:p w14:paraId="42BFF444" w14:textId="1E8BC246" w:rsidR="00E366A7" w:rsidRDefault="00E366A7" w:rsidP="00E366A7">
      <w:pPr>
        <w:rPr>
          <w:sz w:val="22"/>
          <w:szCs w:val="22"/>
          <w:lang w:val="en-GB"/>
        </w:rPr>
      </w:pPr>
      <w:r>
        <w:rPr>
          <w:sz w:val="22"/>
          <w:szCs w:val="22"/>
          <w:lang w:val="en-GB"/>
        </w:rPr>
        <w:t>The Panel approved the application in full</w:t>
      </w:r>
      <w:r w:rsidR="000040AD">
        <w:rPr>
          <w:sz w:val="22"/>
          <w:szCs w:val="22"/>
          <w:lang w:val="en-GB"/>
        </w:rPr>
        <w:t xml:space="preserve"> and agreed to award £400</w:t>
      </w:r>
      <w:r>
        <w:rPr>
          <w:sz w:val="22"/>
          <w:szCs w:val="22"/>
          <w:lang w:val="en-GB"/>
        </w:rPr>
        <w:t xml:space="preserve">.  </w:t>
      </w:r>
    </w:p>
    <w:p w14:paraId="24D8AE30" w14:textId="279F409B" w:rsidR="006C4C3E" w:rsidRDefault="006C4C3E" w:rsidP="00E366A7">
      <w:pPr>
        <w:rPr>
          <w:sz w:val="22"/>
          <w:szCs w:val="22"/>
          <w:lang w:val="en-GB"/>
        </w:rPr>
      </w:pPr>
    </w:p>
    <w:p w14:paraId="237E33A1" w14:textId="77777777" w:rsidR="006C4C3E" w:rsidRPr="006D39A0" w:rsidRDefault="006C4C3E" w:rsidP="00E366A7">
      <w:pPr>
        <w:rPr>
          <w:sz w:val="22"/>
          <w:szCs w:val="22"/>
          <w:lang w:val="en-GB"/>
        </w:rPr>
      </w:pPr>
    </w:p>
    <w:p w14:paraId="6C3BA7B9" w14:textId="77777777" w:rsidR="00B87A6B" w:rsidRPr="00B87A6B" w:rsidRDefault="00B87A6B" w:rsidP="00B87A6B">
      <w:pPr>
        <w:ind w:left="1800"/>
        <w:rPr>
          <w:sz w:val="22"/>
          <w:szCs w:val="22"/>
          <w:lang w:val="en-GB"/>
        </w:rPr>
      </w:pPr>
    </w:p>
    <w:p w14:paraId="78F07EB4" w14:textId="563C7232" w:rsidR="00065F43" w:rsidRPr="006C4C3E" w:rsidRDefault="006C4C3E" w:rsidP="00B87A6B">
      <w:pPr>
        <w:rPr>
          <w:sz w:val="22"/>
          <w:szCs w:val="22"/>
          <w:lang w:eastAsia="en-GB"/>
        </w:rPr>
      </w:pPr>
      <w:r w:rsidRPr="006C4C3E">
        <w:rPr>
          <w:sz w:val="22"/>
          <w:szCs w:val="22"/>
          <w:lang w:val="en-GB"/>
        </w:rPr>
        <w:t>No. 56</w:t>
      </w:r>
    </w:p>
    <w:p w14:paraId="1D3F8BCF" w14:textId="5971AC6C" w:rsidR="00B87A6B" w:rsidRPr="00E366A7" w:rsidRDefault="00B87A6B" w:rsidP="00B87A6B">
      <w:pPr>
        <w:rPr>
          <w:sz w:val="22"/>
          <w:szCs w:val="22"/>
          <w:u w:val="single"/>
          <w:lang w:val="en-GB"/>
        </w:rPr>
      </w:pPr>
      <w:r w:rsidRPr="00E366A7">
        <w:rPr>
          <w:sz w:val="22"/>
          <w:szCs w:val="22"/>
          <w:u w:val="single"/>
          <w:lang w:eastAsia="en-GB"/>
        </w:rPr>
        <w:t>GWF 2-21</w:t>
      </w:r>
      <w:r w:rsidRPr="00E366A7">
        <w:rPr>
          <w:sz w:val="22"/>
          <w:szCs w:val="22"/>
          <w:u w:val="single"/>
          <w:lang w:eastAsia="en-GB"/>
        </w:rPr>
        <w:tab/>
        <w:t xml:space="preserve">Litter Pick </w:t>
      </w:r>
      <w:r w:rsidRPr="00E366A7">
        <w:rPr>
          <w:sz w:val="22"/>
          <w:szCs w:val="22"/>
          <w:u w:val="single"/>
          <w:lang w:eastAsia="en-GB"/>
        </w:rPr>
        <w:tab/>
        <w:t>£461.09</w:t>
      </w:r>
      <w:r w:rsidR="00D46DA6">
        <w:rPr>
          <w:sz w:val="22"/>
          <w:szCs w:val="22"/>
          <w:u w:val="single"/>
          <w:lang w:eastAsia="en-GB"/>
        </w:rPr>
        <w:t xml:space="preserve"> including VAT</w:t>
      </w:r>
    </w:p>
    <w:p w14:paraId="448A3181" w14:textId="77777777" w:rsidR="006C4C3E" w:rsidRDefault="00E366A7" w:rsidP="006C4C3E">
      <w:pPr>
        <w:rPr>
          <w:sz w:val="22"/>
          <w:szCs w:val="22"/>
          <w:lang w:val="en-GB"/>
        </w:rPr>
      </w:pPr>
      <w:r w:rsidRPr="00E366A7">
        <w:rPr>
          <w:sz w:val="22"/>
          <w:szCs w:val="22"/>
          <w:lang w:val="en-GB"/>
        </w:rPr>
        <w:t>Gilly Bruce</w:t>
      </w:r>
      <w:r>
        <w:rPr>
          <w:sz w:val="22"/>
          <w:szCs w:val="22"/>
          <w:lang w:val="en-GB"/>
        </w:rPr>
        <w:t xml:space="preserve"> </w:t>
      </w:r>
      <w:r w:rsidR="006C4C3E">
        <w:rPr>
          <w:sz w:val="22"/>
          <w:szCs w:val="22"/>
          <w:lang w:val="en-GB"/>
        </w:rPr>
        <w:t xml:space="preserve">sought funds to purchase litter picking equipment and protective clothing for volunteer litter pickers to help keep the village litter-free.  </w:t>
      </w:r>
    </w:p>
    <w:p w14:paraId="394AF662" w14:textId="77777777" w:rsidR="006C4C3E" w:rsidRDefault="006C4C3E" w:rsidP="00E366A7">
      <w:pPr>
        <w:rPr>
          <w:sz w:val="22"/>
          <w:szCs w:val="22"/>
          <w:lang w:val="en-GB"/>
        </w:rPr>
      </w:pPr>
    </w:p>
    <w:p w14:paraId="523E4738" w14:textId="7EE94440" w:rsidR="00E366A7" w:rsidRDefault="00E366A7" w:rsidP="00E366A7">
      <w:pPr>
        <w:rPr>
          <w:sz w:val="22"/>
          <w:szCs w:val="22"/>
          <w:lang w:val="en-GB"/>
        </w:rPr>
      </w:pPr>
      <w:r>
        <w:rPr>
          <w:sz w:val="22"/>
          <w:szCs w:val="22"/>
          <w:lang w:val="en-GB"/>
        </w:rPr>
        <w:t>Her idea was based on schemes that she had witnessed in other areas, and upon consultation with the Council</w:t>
      </w:r>
      <w:r w:rsidR="006C4C3E">
        <w:rPr>
          <w:sz w:val="22"/>
          <w:szCs w:val="22"/>
          <w:lang w:val="en-GB"/>
        </w:rPr>
        <w:t xml:space="preserve">.  She does not represent a formal group - instead, </w:t>
      </w:r>
      <w:r w:rsidR="00D46DA6">
        <w:rPr>
          <w:sz w:val="22"/>
          <w:szCs w:val="22"/>
          <w:lang w:val="en-GB"/>
        </w:rPr>
        <w:t xml:space="preserve">she had canvassed opinion on </w:t>
      </w:r>
      <w:r w:rsidR="006C4C3E">
        <w:rPr>
          <w:sz w:val="22"/>
          <w:szCs w:val="22"/>
          <w:lang w:val="en-GB"/>
        </w:rPr>
        <w:t>social media</w:t>
      </w:r>
      <w:r w:rsidR="00D46DA6">
        <w:rPr>
          <w:sz w:val="22"/>
          <w:szCs w:val="22"/>
          <w:lang w:val="en-GB"/>
        </w:rPr>
        <w:t xml:space="preserve"> and found there to be interest</w:t>
      </w:r>
      <w:r w:rsidR="006C4C3E">
        <w:rPr>
          <w:sz w:val="22"/>
          <w:szCs w:val="22"/>
          <w:lang w:val="en-GB"/>
        </w:rPr>
        <w:t xml:space="preserve"> from potential volunteers</w:t>
      </w:r>
      <w:r w:rsidR="00D46DA6">
        <w:rPr>
          <w:sz w:val="22"/>
          <w:szCs w:val="22"/>
          <w:lang w:val="en-GB"/>
        </w:rPr>
        <w:t xml:space="preserve">.  </w:t>
      </w:r>
      <w:r w:rsidR="006C4C3E">
        <w:rPr>
          <w:sz w:val="22"/>
          <w:szCs w:val="22"/>
          <w:lang w:val="en-GB"/>
        </w:rPr>
        <w:t>Each volunteer would be</w:t>
      </w:r>
      <w:r>
        <w:rPr>
          <w:sz w:val="22"/>
          <w:szCs w:val="22"/>
          <w:lang w:val="en-GB"/>
        </w:rPr>
        <w:t xml:space="preserve"> issued with the necessary equipment to keep them sa</w:t>
      </w:r>
      <w:r w:rsidR="00D46DA6">
        <w:rPr>
          <w:sz w:val="22"/>
          <w:szCs w:val="22"/>
          <w:lang w:val="en-GB"/>
        </w:rPr>
        <w:t>f</w:t>
      </w:r>
      <w:r>
        <w:rPr>
          <w:sz w:val="22"/>
          <w:szCs w:val="22"/>
          <w:lang w:val="en-GB"/>
        </w:rPr>
        <w:t xml:space="preserve">e.  </w:t>
      </w:r>
      <w:r w:rsidR="006C4C3E">
        <w:rPr>
          <w:sz w:val="22"/>
          <w:szCs w:val="22"/>
          <w:lang w:val="en-GB"/>
        </w:rPr>
        <w:t xml:space="preserve">Gilly would keep </w:t>
      </w:r>
      <w:r>
        <w:rPr>
          <w:sz w:val="22"/>
          <w:szCs w:val="22"/>
          <w:lang w:val="en-GB"/>
        </w:rPr>
        <w:t xml:space="preserve">a record of who had been issued with equipment and monitor their use perhaps half yearly.  She would ask for the return of any unused equipment, clean </w:t>
      </w:r>
      <w:r w:rsidR="006C4C3E">
        <w:rPr>
          <w:sz w:val="22"/>
          <w:szCs w:val="22"/>
          <w:lang w:val="en-GB"/>
        </w:rPr>
        <w:t xml:space="preserve">it </w:t>
      </w:r>
      <w:r>
        <w:rPr>
          <w:sz w:val="22"/>
          <w:szCs w:val="22"/>
          <w:lang w:val="en-GB"/>
        </w:rPr>
        <w:t xml:space="preserve">and re-issue </w:t>
      </w:r>
      <w:r w:rsidR="006C4C3E">
        <w:rPr>
          <w:sz w:val="22"/>
          <w:szCs w:val="22"/>
          <w:lang w:val="en-GB"/>
        </w:rPr>
        <w:t xml:space="preserve">it </w:t>
      </w:r>
      <w:r>
        <w:rPr>
          <w:sz w:val="22"/>
          <w:szCs w:val="22"/>
          <w:lang w:val="en-GB"/>
        </w:rPr>
        <w:t xml:space="preserve">to </w:t>
      </w:r>
      <w:r w:rsidR="006C4C3E">
        <w:rPr>
          <w:sz w:val="22"/>
          <w:szCs w:val="22"/>
          <w:lang w:val="en-GB"/>
        </w:rPr>
        <w:t xml:space="preserve">later </w:t>
      </w:r>
      <w:r>
        <w:rPr>
          <w:sz w:val="22"/>
          <w:szCs w:val="22"/>
          <w:lang w:val="en-GB"/>
        </w:rPr>
        <w:t xml:space="preserve">volunteers.  She suggested that equipment might be stored at the Community Centre before it was issued.   She hoped that, once lockdown was over, that group litter picks might be promoted.  </w:t>
      </w:r>
    </w:p>
    <w:p w14:paraId="15A4D523" w14:textId="6F91579C" w:rsidR="00D46DA6" w:rsidRDefault="00D46DA6" w:rsidP="00E366A7">
      <w:pPr>
        <w:rPr>
          <w:sz w:val="22"/>
          <w:szCs w:val="22"/>
          <w:lang w:val="en-GB"/>
        </w:rPr>
      </w:pPr>
    </w:p>
    <w:p w14:paraId="35DAE8D8" w14:textId="4CF740B1" w:rsidR="00D46DA6" w:rsidRDefault="00D46DA6" w:rsidP="00E366A7">
      <w:pPr>
        <w:rPr>
          <w:sz w:val="22"/>
          <w:szCs w:val="22"/>
          <w:lang w:val="en-GB"/>
        </w:rPr>
      </w:pPr>
      <w:r>
        <w:rPr>
          <w:sz w:val="22"/>
          <w:szCs w:val="22"/>
          <w:lang w:val="en-GB"/>
        </w:rPr>
        <w:t>Discussion</w:t>
      </w:r>
    </w:p>
    <w:p w14:paraId="568AB908" w14:textId="10295E20" w:rsidR="00D46DA6" w:rsidRDefault="00D46DA6" w:rsidP="00E366A7">
      <w:pPr>
        <w:rPr>
          <w:sz w:val="22"/>
          <w:szCs w:val="22"/>
          <w:lang w:val="en-GB"/>
        </w:rPr>
      </w:pPr>
      <w:r>
        <w:rPr>
          <w:sz w:val="22"/>
          <w:szCs w:val="22"/>
          <w:lang w:val="en-GB"/>
        </w:rPr>
        <w:t xml:space="preserve">Was this an application by an individual or a non-constituted group? It was agreed that </w:t>
      </w:r>
      <w:r w:rsidR="000040AD">
        <w:rPr>
          <w:sz w:val="22"/>
          <w:szCs w:val="22"/>
          <w:lang w:val="en-GB"/>
        </w:rPr>
        <w:t>as more than one person would be involved in the litter pick it could be seen as a</w:t>
      </w:r>
      <w:r>
        <w:rPr>
          <w:sz w:val="22"/>
          <w:szCs w:val="22"/>
          <w:lang w:val="en-GB"/>
        </w:rPr>
        <w:t xml:space="preserve"> ‘non-constituted group’. Was this a statutory responsibility of the Council? Yes, but not exclusively.  </w:t>
      </w:r>
    </w:p>
    <w:p w14:paraId="393DD704" w14:textId="146E8E38" w:rsidR="00D46DA6" w:rsidRDefault="00D46DA6" w:rsidP="00E366A7">
      <w:pPr>
        <w:rPr>
          <w:sz w:val="22"/>
          <w:szCs w:val="22"/>
          <w:lang w:val="en-GB"/>
        </w:rPr>
      </w:pPr>
    </w:p>
    <w:p w14:paraId="7052C50B" w14:textId="31338AD3" w:rsidR="00D46DA6" w:rsidRDefault="00D46DA6" w:rsidP="00E366A7">
      <w:pPr>
        <w:rPr>
          <w:sz w:val="22"/>
          <w:szCs w:val="22"/>
          <w:lang w:val="en-GB"/>
        </w:rPr>
      </w:pPr>
      <w:r>
        <w:rPr>
          <w:sz w:val="22"/>
          <w:szCs w:val="22"/>
          <w:lang w:val="en-GB"/>
        </w:rPr>
        <w:t>Decision</w:t>
      </w:r>
    </w:p>
    <w:p w14:paraId="1FFC414C" w14:textId="5423A6D5" w:rsidR="00D46DA6" w:rsidRDefault="00D46DA6" w:rsidP="000040AD">
      <w:pPr>
        <w:rPr>
          <w:b/>
          <w:bCs/>
          <w:sz w:val="22"/>
          <w:szCs w:val="22"/>
          <w:lang w:val="en-GB"/>
        </w:rPr>
      </w:pPr>
      <w:r>
        <w:rPr>
          <w:sz w:val="22"/>
          <w:szCs w:val="22"/>
          <w:lang w:val="en-GB"/>
        </w:rPr>
        <w:t>The Panel approved the application</w:t>
      </w:r>
      <w:r w:rsidR="000040AD">
        <w:rPr>
          <w:sz w:val="22"/>
          <w:szCs w:val="22"/>
          <w:lang w:val="en-GB"/>
        </w:rPr>
        <w:t xml:space="preserve"> in full and agreed to award up</w:t>
      </w:r>
      <w:r w:rsidR="00403441">
        <w:rPr>
          <w:sz w:val="22"/>
          <w:szCs w:val="22"/>
          <w:lang w:val="en-GB"/>
        </w:rPr>
        <w:t xml:space="preserve"> </w:t>
      </w:r>
      <w:r w:rsidR="000040AD">
        <w:rPr>
          <w:sz w:val="22"/>
          <w:szCs w:val="22"/>
          <w:lang w:val="en-GB"/>
        </w:rPr>
        <w:t>to £461.09 and asked the T</w:t>
      </w:r>
      <w:r w:rsidR="006C4C3E" w:rsidRPr="004D7F44">
        <w:rPr>
          <w:sz w:val="22"/>
          <w:szCs w:val="22"/>
          <w:lang w:val="en-GB"/>
        </w:rPr>
        <w:t xml:space="preserve">rust </w:t>
      </w:r>
      <w:r w:rsidR="000040AD">
        <w:rPr>
          <w:sz w:val="22"/>
          <w:szCs w:val="22"/>
          <w:lang w:val="en-GB"/>
        </w:rPr>
        <w:t xml:space="preserve">to consider whether they could </w:t>
      </w:r>
      <w:r w:rsidRPr="004D7F44">
        <w:rPr>
          <w:sz w:val="22"/>
          <w:szCs w:val="22"/>
          <w:lang w:val="en-GB"/>
        </w:rPr>
        <w:t xml:space="preserve">purchase the equipment, </w:t>
      </w:r>
      <w:r w:rsidR="006C4C3E" w:rsidRPr="004D7F44">
        <w:rPr>
          <w:sz w:val="22"/>
          <w:szCs w:val="22"/>
          <w:lang w:val="en-GB"/>
        </w:rPr>
        <w:t xml:space="preserve">thus saving </w:t>
      </w:r>
      <w:r w:rsidRPr="004D7F44">
        <w:rPr>
          <w:sz w:val="22"/>
          <w:szCs w:val="22"/>
          <w:lang w:val="en-GB"/>
        </w:rPr>
        <w:t xml:space="preserve">on the VAT element.  </w:t>
      </w:r>
    </w:p>
    <w:p w14:paraId="69BB7D5D" w14:textId="77777777" w:rsidR="00D46DA6" w:rsidRDefault="00D46DA6" w:rsidP="00E366A7">
      <w:pPr>
        <w:rPr>
          <w:sz w:val="22"/>
          <w:szCs w:val="22"/>
          <w:lang w:val="en-GB"/>
        </w:rPr>
      </w:pPr>
    </w:p>
    <w:p w14:paraId="3E782677" w14:textId="77777777" w:rsidR="00E366A7" w:rsidRPr="00E366A7" w:rsidRDefault="00E366A7" w:rsidP="00E366A7">
      <w:pPr>
        <w:rPr>
          <w:sz w:val="22"/>
          <w:szCs w:val="22"/>
          <w:lang w:val="en-GB"/>
        </w:rPr>
      </w:pPr>
    </w:p>
    <w:p w14:paraId="67B7E729" w14:textId="45CEF217" w:rsidR="00065F43" w:rsidRPr="006C4C3E" w:rsidRDefault="006C4C3E" w:rsidP="00B87A6B">
      <w:pPr>
        <w:pStyle w:val="NoSpacing"/>
        <w:rPr>
          <w:lang w:eastAsia="en-GB"/>
        </w:rPr>
      </w:pPr>
      <w:r w:rsidRPr="006C4C3E">
        <w:t xml:space="preserve">No. 57 </w:t>
      </w:r>
    </w:p>
    <w:p w14:paraId="08064B75" w14:textId="3FD8E560" w:rsidR="00B87A6B" w:rsidRPr="00B87A6B" w:rsidRDefault="00B87A6B" w:rsidP="004D7F44">
      <w:pPr>
        <w:pStyle w:val="NoSpacing"/>
      </w:pPr>
      <w:r w:rsidRPr="00761924">
        <w:rPr>
          <w:u w:val="single"/>
          <w:lang w:eastAsia="en-GB"/>
        </w:rPr>
        <w:t>GWF 3-21</w:t>
      </w:r>
      <w:r w:rsidRPr="00761924">
        <w:rPr>
          <w:u w:val="single"/>
          <w:lang w:eastAsia="en-GB"/>
        </w:rPr>
        <w:tab/>
      </w:r>
      <w:r w:rsidR="00D46DA6" w:rsidRPr="00761924">
        <w:rPr>
          <w:u w:val="single"/>
          <w:lang w:eastAsia="en-GB"/>
        </w:rPr>
        <w:t xml:space="preserve">Callander </w:t>
      </w:r>
      <w:r w:rsidRPr="00761924">
        <w:rPr>
          <w:u w:val="single"/>
          <w:lang w:eastAsia="en-GB"/>
        </w:rPr>
        <w:t xml:space="preserve">Young Farmers Club - club clothing </w:t>
      </w:r>
      <w:r w:rsidR="004D7F44">
        <w:rPr>
          <w:u w:val="single"/>
          <w:lang w:eastAsia="en-GB"/>
        </w:rPr>
        <w:t>-</w:t>
      </w:r>
      <w:r w:rsidR="000040AD">
        <w:rPr>
          <w:u w:val="single"/>
          <w:lang w:eastAsia="en-GB"/>
        </w:rPr>
        <w:t xml:space="preserve"> request for £500</w:t>
      </w:r>
      <w:r w:rsidRPr="00761924">
        <w:rPr>
          <w:u w:val="single"/>
          <w:lang w:eastAsia="en-GB"/>
        </w:rPr>
        <w:tab/>
      </w:r>
    </w:p>
    <w:p w14:paraId="370A09E9" w14:textId="2BDCC369" w:rsidR="00761924" w:rsidRDefault="00761924" w:rsidP="00D46DA6">
      <w:pPr>
        <w:rPr>
          <w:sz w:val="22"/>
          <w:szCs w:val="22"/>
          <w:lang w:val="en-GB"/>
        </w:rPr>
      </w:pPr>
      <w:r>
        <w:rPr>
          <w:sz w:val="22"/>
          <w:szCs w:val="22"/>
          <w:lang w:val="en-GB"/>
        </w:rPr>
        <w:lastRenderedPageBreak/>
        <w:t xml:space="preserve">The application is for embroidered club logos on clothing for members.  The proposal is that the club and its members would meet the cost of the clothing, but that the application would then pay for embroidery of club logo </w:t>
      </w:r>
      <w:r w:rsidR="00934F95">
        <w:rPr>
          <w:sz w:val="22"/>
          <w:szCs w:val="22"/>
          <w:lang w:val="en-GB"/>
        </w:rPr>
        <w:t xml:space="preserve">and name </w:t>
      </w:r>
      <w:r>
        <w:rPr>
          <w:sz w:val="22"/>
          <w:szCs w:val="22"/>
          <w:lang w:val="en-GB"/>
        </w:rPr>
        <w:t>on them</w:t>
      </w:r>
      <w:r w:rsidR="00934F95">
        <w:rPr>
          <w:sz w:val="22"/>
          <w:szCs w:val="22"/>
          <w:lang w:val="en-GB"/>
        </w:rPr>
        <w:t xml:space="preserve"> (roughly £5 per item of clothing)</w:t>
      </w:r>
      <w:r>
        <w:rPr>
          <w:sz w:val="22"/>
          <w:szCs w:val="22"/>
          <w:lang w:val="en-GB"/>
        </w:rPr>
        <w:t xml:space="preserve">. </w:t>
      </w:r>
    </w:p>
    <w:p w14:paraId="4CECE0BF" w14:textId="77777777" w:rsidR="000040AD" w:rsidRDefault="000040AD" w:rsidP="00D46DA6">
      <w:pPr>
        <w:rPr>
          <w:sz w:val="22"/>
          <w:szCs w:val="22"/>
          <w:lang w:val="en-GB"/>
        </w:rPr>
      </w:pPr>
    </w:p>
    <w:p w14:paraId="74896F70" w14:textId="26D13255" w:rsidR="00B87A6B" w:rsidRPr="00D46DA6" w:rsidRDefault="00934F95" w:rsidP="00D46DA6">
      <w:pPr>
        <w:rPr>
          <w:sz w:val="22"/>
          <w:szCs w:val="22"/>
          <w:lang w:val="en-GB"/>
        </w:rPr>
      </w:pPr>
      <w:r>
        <w:rPr>
          <w:sz w:val="22"/>
          <w:szCs w:val="22"/>
          <w:lang w:val="en-GB"/>
        </w:rPr>
        <w:t xml:space="preserve">Club Treasurer, </w:t>
      </w:r>
      <w:r w:rsidR="00D46DA6">
        <w:rPr>
          <w:sz w:val="22"/>
          <w:szCs w:val="22"/>
          <w:lang w:val="en-GB"/>
        </w:rPr>
        <w:t xml:space="preserve">Eilidh Graham represented Callander YFC.  She explained the club attracted </w:t>
      </w:r>
      <w:r w:rsidR="00761924">
        <w:rPr>
          <w:sz w:val="22"/>
          <w:szCs w:val="22"/>
          <w:lang w:val="en-GB"/>
        </w:rPr>
        <w:t xml:space="preserve">around 40-50 </w:t>
      </w:r>
      <w:r w:rsidR="00D46DA6">
        <w:rPr>
          <w:sz w:val="22"/>
          <w:szCs w:val="22"/>
          <w:lang w:val="en-GB"/>
        </w:rPr>
        <w:t xml:space="preserve">members from a wide </w:t>
      </w:r>
      <w:r w:rsidR="00761924">
        <w:rPr>
          <w:sz w:val="22"/>
          <w:szCs w:val="22"/>
          <w:lang w:val="en-GB"/>
        </w:rPr>
        <w:t xml:space="preserve">rural </w:t>
      </w:r>
      <w:r w:rsidR="00D46DA6">
        <w:rPr>
          <w:sz w:val="22"/>
          <w:szCs w:val="22"/>
          <w:lang w:val="en-GB"/>
        </w:rPr>
        <w:t xml:space="preserve">area </w:t>
      </w:r>
      <w:r w:rsidR="00761924">
        <w:rPr>
          <w:sz w:val="22"/>
          <w:szCs w:val="22"/>
          <w:lang w:val="en-GB"/>
        </w:rPr>
        <w:t xml:space="preserve">covering </w:t>
      </w:r>
      <w:proofErr w:type="spellStart"/>
      <w:r w:rsidR="00761924">
        <w:rPr>
          <w:sz w:val="22"/>
          <w:szCs w:val="22"/>
          <w:lang w:val="en-GB"/>
        </w:rPr>
        <w:t>Lochearnhead</w:t>
      </w:r>
      <w:proofErr w:type="spellEnd"/>
      <w:r w:rsidR="00761924">
        <w:rPr>
          <w:sz w:val="22"/>
          <w:szCs w:val="22"/>
          <w:lang w:val="en-GB"/>
        </w:rPr>
        <w:t xml:space="preserve">, Aberfoyle, Fintry and Dunblane.  She thought that perhaps </w:t>
      </w:r>
      <w:r w:rsidR="000D2ED8">
        <w:rPr>
          <w:sz w:val="22"/>
          <w:szCs w:val="22"/>
          <w:lang w:val="en-GB"/>
        </w:rPr>
        <w:t xml:space="preserve">as many as </w:t>
      </w:r>
      <w:r w:rsidR="00761924">
        <w:rPr>
          <w:sz w:val="22"/>
          <w:szCs w:val="22"/>
          <w:lang w:val="en-GB"/>
        </w:rPr>
        <w:t xml:space="preserve">10 members had connections with Gargunnock.  This was their first application for funding, but she was open to considering approaching other sources.  </w:t>
      </w:r>
    </w:p>
    <w:p w14:paraId="0EE63C6A" w14:textId="452F5F8B" w:rsidR="00B87A6B" w:rsidRDefault="00B87A6B" w:rsidP="00B87A6B">
      <w:pPr>
        <w:rPr>
          <w:sz w:val="22"/>
          <w:szCs w:val="22"/>
          <w:lang w:val="en-GB"/>
        </w:rPr>
      </w:pPr>
    </w:p>
    <w:p w14:paraId="457132C2" w14:textId="2F387376" w:rsidR="00761924" w:rsidRDefault="00761924" w:rsidP="00B87A6B">
      <w:pPr>
        <w:rPr>
          <w:sz w:val="22"/>
          <w:szCs w:val="22"/>
          <w:lang w:val="en-GB"/>
        </w:rPr>
      </w:pPr>
      <w:r>
        <w:rPr>
          <w:sz w:val="22"/>
          <w:szCs w:val="22"/>
          <w:lang w:val="en-GB"/>
        </w:rPr>
        <w:t>Discussion</w:t>
      </w:r>
    </w:p>
    <w:p w14:paraId="277426AB" w14:textId="2C407CB3" w:rsidR="00761924" w:rsidRDefault="00761924" w:rsidP="00B87A6B">
      <w:pPr>
        <w:rPr>
          <w:sz w:val="22"/>
          <w:szCs w:val="22"/>
          <w:lang w:val="en-GB"/>
        </w:rPr>
      </w:pPr>
      <w:r>
        <w:rPr>
          <w:sz w:val="22"/>
          <w:szCs w:val="22"/>
          <w:lang w:val="en-GB"/>
        </w:rPr>
        <w:t xml:space="preserve">The Panel </w:t>
      </w:r>
      <w:r w:rsidR="006E1645">
        <w:rPr>
          <w:sz w:val="22"/>
          <w:szCs w:val="22"/>
          <w:lang w:val="en-GB"/>
        </w:rPr>
        <w:t>commended</w:t>
      </w:r>
      <w:r>
        <w:rPr>
          <w:sz w:val="22"/>
          <w:szCs w:val="22"/>
          <w:lang w:val="en-GB"/>
        </w:rPr>
        <w:t xml:space="preserve"> the </w:t>
      </w:r>
      <w:r w:rsidR="006E1645">
        <w:rPr>
          <w:sz w:val="22"/>
          <w:szCs w:val="22"/>
          <w:lang w:val="en-GB"/>
        </w:rPr>
        <w:t xml:space="preserve">exceptional </w:t>
      </w:r>
      <w:r>
        <w:rPr>
          <w:sz w:val="22"/>
          <w:szCs w:val="22"/>
          <w:lang w:val="en-GB"/>
        </w:rPr>
        <w:t xml:space="preserve">contribution that the Young Farmers movement made to young people </w:t>
      </w:r>
      <w:r w:rsidR="006E1645">
        <w:rPr>
          <w:sz w:val="22"/>
          <w:szCs w:val="22"/>
          <w:lang w:val="en-GB"/>
        </w:rPr>
        <w:t>from</w:t>
      </w:r>
      <w:r>
        <w:rPr>
          <w:sz w:val="22"/>
          <w:szCs w:val="22"/>
          <w:lang w:val="en-GB"/>
        </w:rPr>
        <w:t xml:space="preserve"> rural areas in general</w:t>
      </w:r>
      <w:r w:rsidR="00934F95">
        <w:rPr>
          <w:sz w:val="22"/>
          <w:szCs w:val="22"/>
          <w:lang w:val="en-GB"/>
        </w:rPr>
        <w:t>,</w:t>
      </w:r>
      <w:r>
        <w:rPr>
          <w:sz w:val="22"/>
          <w:szCs w:val="22"/>
          <w:lang w:val="en-GB"/>
        </w:rPr>
        <w:t xml:space="preserve"> and more particularly to the assistance that Callander YFC made to the Gargunnock Show.  </w:t>
      </w:r>
      <w:r w:rsidR="000D2ED8">
        <w:rPr>
          <w:sz w:val="22"/>
          <w:szCs w:val="22"/>
          <w:lang w:val="en-GB"/>
        </w:rPr>
        <w:t xml:space="preserve">Reservations were expressed about Gargunnock representing no more than 1/5 of the Club’s membership and there being other Wind Farm funds that could be approached. </w:t>
      </w:r>
      <w:r w:rsidR="006E1645">
        <w:rPr>
          <w:sz w:val="22"/>
          <w:szCs w:val="22"/>
          <w:lang w:val="en-GB"/>
        </w:rPr>
        <w:t xml:space="preserve">There was also recognition that the age range of the group (14- 28) was under-represented in Wind Farm grants generally.  </w:t>
      </w:r>
    </w:p>
    <w:p w14:paraId="4E14CBF5" w14:textId="77777777" w:rsidR="000D2ED8" w:rsidRDefault="000D2ED8" w:rsidP="00B87A6B">
      <w:pPr>
        <w:rPr>
          <w:sz w:val="22"/>
          <w:szCs w:val="22"/>
          <w:lang w:val="en-GB"/>
        </w:rPr>
      </w:pPr>
    </w:p>
    <w:p w14:paraId="3EAFC496" w14:textId="2D526C63" w:rsidR="00761924" w:rsidRDefault="00761924" w:rsidP="00B87A6B">
      <w:pPr>
        <w:rPr>
          <w:sz w:val="22"/>
          <w:szCs w:val="22"/>
          <w:lang w:val="en-GB"/>
        </w:rPr>
      </w:pPr>
      <w:r>
        <w:rPr>
          <w:sz w:val="22"/>
          <w:szCs w:val="22"/>
          <w:lang w:val="en-GB"/>
        </w:rPr>
        <w:t>Decision</w:t>
      </w:r>
    </w:p>
    <w:p w14:paraId="2056D64D" w14:textId="57FDEF31" w:rsidR="00D0096D" w:rsidRDefault="000D2ED8" w:rsidP="00B87A6B">
      <w:pPr>
        <w:rPr>
          <w:sz w:val="22"/>
          <w:szCs w:val="22"/>
          <w:lang w:val="en-GB"/>
        </w:rPr>
      </w:pPr>
      <w:r>
        <w:rPr>
          <w:sz w:val="22"/>
          <w:szCs w:val="22"/>
          <w:lang w:val="en-GB"/>
        </w:rPr>
        <w:t xml:space="preserve">It </w:t>
      </w:r>
      <w:r w:rsidR="00065F43">
        <w:rPr>
          <w:sz w:val="22"/>
          <w:szCs w:val="22"/>
          <w:lang w:val="en-GB"/>
        </w:rPr>
        <w:t>was felt that a partial approval of the application was appropriate</w:t>
      </w:r>
      <w:r>
        <w:rPr>
          <w:sz w:val="22"/>
          <w:szCs w:val="22"/>
          <w:lang w:val="en-GB"/>
        </w:rPr>
        <w:t xml:space="preserve"> – to represent the interest of the village in the wider catchment</w:t>
      </w:r>
      <w:r w:rsidR="00065F43">
        <w:rPr>
          <w:sz w:val="22"/>
          <w:szCs w:val="22"/>
          <w:lang w:val="en-GB"/>
        </w:rPr>
        <w:t xml:space="preserve">.  The Panel </w:t>
      </w:r>
      <w:r w:rsidR="006E1645">
        <w:rPr>
          <w:sz w:val="22"/>
          <w:szCs w:val="22"/>
          <w:lang w:val="en-GB"/>
        </w:rPr>
        <w:t xml:space="preserve">therefore </w:t>
      </w:r>
      <w:r w:rsidR="00065F43">
        <w:rPr>
          <w:sz w:val="22"/>
          <w:szCs w:val="22"/>
          <w:lang w:val="en-GB"/>
        </w:rPr>
        <w:t xml:space="preserve">approved the grant </w:t>
      </w:r>
      <w:r w:rsidR="00065F43" w:rsidRPr="006E1645">
        <w:rPr>
          <w:sz w:val="22"/>
          <w:szCs w:val="22"/>
          <w:lang w:val="en-GB"/>
        </w:rPr>
        <w:t xml:space="preserve">of </w:t>
      </w:r>
      <w:r w:rsidR="006E1645">
        <w:rPr>
          <w:sz w:val="22"/>
          <w:szCs w:val="22"/>
          <w:lang w:val="en-GB"/>
        </w:rPr>
        <w:t xml:space="preserve">20% of the total cost of the clothing </w:t>
      </w:r>
      <w:r w:rsidR="00397B0C">
        <w:rPr>
          <w:sz w:val="22"/>
          <w:szCs w:val="22"/>
          <w:lang w:val="en-GB"/>
        </w:rPr>
        <w:t>up</w:t>
      </w:r>
      <w:r w:rsidR="00403441">
        <w:rPr>
          <w:sz w:val="22"/>
          <w:szCs w:val="22"/>
          <w:lang w:val="en-GB"/>
        </w:rPr>
        <w:t xml:space="preserve"> </w:t>
      </w:r>
      <w:r w:rsidR="00397B0C">
        <w:rPr>
          <w:sz w:val="22"/>
          <w:szCs w:val="22"/>
          <w:lang w:val="en-GB"/>
        </w:rPr>
        <w:t xml:space="preserve">to £319.36. </w:t>
      </w:r>
    </w:p>
    <w:p w14:paraId="2A60BAB2" w14:textId="77777777" w:rsidR="00D0096D" w:rsidRDefault="00D0096D" w:rsidP="00B87A6B">
      <w:pPr>
        <w:rPr>
          <w:sz w:val="22"/>
          <w:szCs w:val="22"/>
          <w:lang w:val="en-GB"/>
        </w:rPr>
      </w:pPr>
      <w:r>
        <w:rPr>
          <w:sz w:val="22"/>
          <w:szCs w:val="22"/>
          <w:lang w:val="en-GB"/>
        </w:rPr>
        <w:t>Conditions</w:t>
      </w:r>
    </w:p>
    <w:p w14:paraId="44ED6BA3" w14:textId="7F3FB4FE" w:rsidR="00D0096D" w:rsidRDefault="00D0096D" w:rsidP="00D0096D">
      <w:pPr>
        <w:pStyle w:val="ListParagraph"/>
        <w:numPr>
          <w:ilvl w:val="0"/>
          <w:numId w:val="4"/>
        </w:numPr>
        <w:rPr>
          <w:sz w:val="22"/>
          <w:szCs w:val="22"/>
          <w:lang w:val="en-GB"/>
        </w:rPr>
      </w:pPr>
      <w:r>
        <w:rPr>
          <w:sz w:val="22"/>
          <w:szCs w:val="22"/>
          <w:lang w:val="en-GB"/>
        </w:rPr>
        <w:t>The funding is to go to the provision of clothing embroidered with the C</w:t>
      </w:r>
      <w:r w:rsidR="00934F95" w:rsidRPr="00D0096D">
        <w:rPr>
          <w:sz w:val="22"/>
          <w:szCs w:val="22"/>
          <w:lang w:val="en-GB"/>
        </w:rPr>
        <w:t>lub name and logo</w:t>
      </w:r>
      <w:r>
        <w:rPr>
          <w:sz w:val="22"/>
          <w:szCs w:val="22"/>
          <w:lang w:val="en-GB"/>
        </w:rPr>
        <w:t xml:space="preserve">. </w:t>
      </w:r>
      <w:r w:rsidR="00934F95" w:rsidRPr="00D0096D">
        <w:rPr>
          <w:sz w:val="22"/>
          <w:szCs w:val="22"/>
          <w:lang w:val="en-GB"/>
        </w:rPr>
        <w:t xml:space="preserve"> </w:t>
      </w:r>
    </w:p>
    <w:p w14:paraId="1439C7C1" w14:textId="4CB8445E" w:rsidR="00761924" w:rsidRPr="00D0096D" w:rsidRDefault="00D0096D" w:rsidP="00D0096D">
      <w:pPr>
        <w:pStyle w:val="ListParagraph"/>
        <w:numPr>
          <w:ilvl w:val="0"/>
          <w:numId w:val="4"/>
        </w:numPr>
        <w:rPr>
          <w:sz w:val="22"/>
          <w:szCs w:val="22"/>
          <w:lang w:val="en-GB"/>
        </w:rPr>
      </w:pPr>
      <w:r>
        <w:rPr>
          <w:sz w:val="22"/>
          <w:szCs w:val="22"/>
          <w:lang w:val="en-GB"/>
        </w:rPr>
        <w:t xml:space="preserve">The Club </w:t>
      </w:r>
      <w:r w:rsidR="00397B0C">
        <w:rPr>
          <w:sz w:val="22"/>
          <w:szCs w:val="22"/>
          <w:lang w:val="en-GB"/>
        </w:rPr>
        <w:t>was encouraged to seek funding from other Windfarm Funds (</w:t>
      </w:r>
      <w:proofErr w:type="gramStart"/>
      <w:r w:rsidR="00397B0C">
        <w:rPr>
          <w:sz w:val="22"/>
          <w:szCs w:val="22"/>
          <w:lang w:val="en-GB"/>
        </w:rPr>
        <w:t>e.g.</w:t>
      </w:r>
      <w:proofErr w:type="gramEnd"/>
      <w:r w:rsidR="00397B0C">
        <w:rPr>
          <w:sz w:val="22"/>
          <w:szCs w:val="22"/>
          <w:lang w:val="en-GB"/>
        </w:rPr>
        <w:t xml:space="preserve"> </w:t>
      </w:r>
      <w:proofErr w:type="spellStart"/>
      <w:r w:rsidR="00397B0C">
        <w:rPr>
          <w:sz w:val="22"/>
          <w:szCs w:val="22"/>
          <w:lang w:val="en-GB"/>
        </w:rPr>
        <w:t>Kippen</w:t>
      </w:r>
      <w:proofErr w:type="spellEnd"/>
      <w:r w:rsidR="00397B0C">
        <w:rPr>
          <w:sz w:val="22"/>
          <w:szCs w:val="22"/>
          <w:lang w:val="en-GB"/>
        </w:rPr>
        <w:t xml:space="preserve"> /Fintry)</w:t>
      </w:r>
      <w:r w:rsidR="00065F43" w:rsidRPr="00D0096D">
        <w:rPr>
          <w:sz w:val="22"/>
          <w:szCs w:val="22"/>
          <w:lang w:val="en-GB"/>
        </w:rPr>
        <w:t xml:space="preserve"> </w:t>
      </w:r>
      <w:r w:rsidR="00397B0C">
        <w:rPr>
          <w:sz w:val="22"/>
          <w:szCs w:val="22"/>
          <w:lang w:val="en-GB"/>
        </w:rPr>
        <w:t xml:space="preserve">which also fell within their Club catchment area. </w:t>
      </w:r>
    </w:p>
    <w:p w14:paraId="25E5F9A6" w14:textId="77777777" w:rsidR="00B87A6B" w:rsidRPr="00B87A6B" w:rsidRDefault="00B87A6B" w:rsidP="00B87A6B">
      <w:pPr>
        <w:rPr>
          <w:sz w:val="22"/>
          <w:szCs w:val="22"/>
          <w:lang w:val="en-GB"/>
        </w:rPr>
      </w:pPr>
    </w:p>
    <w:p w14:paraId="47BEEBC0" w14:textId="77777777" w:rsidR="00065F43" w:rsidRDefault="00065F43" w:rsidP="00B87A6B">
      <w:pPr>
        <w:pStyle w:val="NoSpacing"/>
        <w:rPr>
          <w:b/>
          <w:bCs/>
        </w:rPr>
      </w:pPr>
    </w:p>
    <w:p w14:paraId="50FA7FBC" w14:textId="5B63074F" w:rsidR="00065F43" w:rsidRPr="000D2ED8" w:rsidRDefault="000D2ED8" w:rsidP="00B87A6B">
      <w:pPr>
        <w:pStyle w:val="NoSpacing"/>
        <w:rPr>
          <w:lang w:eastAsia="en-GB"/>
        </w:rPr>
      </w:pPr>
      <w:r w:rsidRPr="000D2ED8">
        <w:t>No</w:t>
      </w:r>
      <w:r>
        <w:t>.</w:t>
      </w:r>
      <w:r w:rsidR="00B87A6B" w:rsidRPr="000D2ED8">
        <w:t xml:space="preserve"> </w:t>
      </w:r>
      <w:r w:rsidR="00B87A6B" w:rsidRPr="000D2ED8">
        <w:rPr>
          <w:lang w:eastAsia="en-GB"/>
        </w:rPr>
        <w:t>58</w:t>
      </w:r>
    </w:p>
    <w:p w14:paraId="02A71EF7" w14:textId="7EE47A26" w:rsidR="00B87A6B" w:rsidRPr="00065F43" w:rsidRDefault="00B87A6B" w:rsidP="00B87A6B">
      <w:pPr>
        <w:pStyle w:val="NoSpacing"/>
        <w:rPr>
          <w:u w:val="single"/>
          <w:lang w:eastAsia="en-GB"/>
        </w:rPr>
      </w:pPr>
      <w:r w:rsidRPr="00065F43">
        <w:rPr>
          <w:u w:val="single"/>
          <w:lang w:eastAsia="en-GB"/>
        </w:rPr>
        <w:t>GWF 4-21</w:t>
      </w:r>
      <w:r w:rsidRPr="00065F43">
        <w:rPr>
          <w:u w:val="single"/>
          <w:lang w:eastAsia="en-GB"/>
        </w:rPr>
        <w:tab/>
        <w:t>GCT (Paths Subgroup) - Charlies Loan - matched</w:t>
      </w:r>
      <w:r w:rsidRPr="00065F43">
        <w:rPr>
          <w:u w:val="single"/>
          <w:lang w:eastAsia="en-GB"/>
        </w:rPr>
        <w:tab/>
      </w:r>
      <w:r w:rsidRPr="00065F43">
        <w:rPr>
          <w:u w:val="single"/>
          <w:lang w:eastAsia="en-GB"/>
        </w:rPr>
        <w:tab/>
        <w:t>£497.00</w:t>
      </w:r>
    </w:p>
    <w:p w14:paraId="57B82813" w14:textId="1CA63125" w:rsidR="00B87A6B" w:rsidRDefault="00065F43" w:rsidP="00065F43">
      <w:pPr>
        <w:rPr>
          <w:sz w:val="22"/>
          <w:szCs w:val="22"/>
          <w:lang w:val="en-GB"/>
        </w:rPr>
      </w:pPr>
      <w:r>
        <w:rPr>
          <w:sz w:val="22"/>
          <w:szCs w:val="22"/>
          <w:lang w:val="en-GB"/>
        </w:rPr>
        <w:t xml:space="preserve">This application was for the replacement of the current steps in the Charlies Loan footpath by a sloping </w:t>
      </w:r>
      <w:r w:rsidR="00FF4E48">
        <w:rPr>
          <w:sz w:val="22"/>
          <w:szCs w:val="22"/>
          <w:lang w:val="en-GB"/>
        </w:rPr>
        <w:t xml:space="preserve">(step free) </w:t>
      </w:r>
      <w:r>
        <w:rPr>
          <w:sz w:val="22"/>
          <w:szCs w:val="22"/>
          <w:lang w:val="en-GB"/>
        </w:rPr>
        <w:t xml:space="preserve">path more suitable both for walkers and for buggies.  </w:t>
      </w:r>
      <w:r w:rsidR="00FF4E48">
        <w:rPr>
          <w:sz w:val="22"/>
          <w:szCs w:val="22"/>
          <w:lang w:val="en-GB"/>
        </w:rPr>
        <w:t>After protracted negotiations, t</w:t>
      </w:r>
      <w:r>
        <w:rPr>
          <w:sz w:val="22"/>
          <w:szCs w:val="22"/>
          <w:lang w:val="en-GB"/>
        </w:rPr>
        <w:t xml:space="preserve">he group has been successful in </w:t>
      </w:r>
      <w:r w:rsidR="00FF4E48">
        <w:rPr>
          <w:sz w:val="22"/>
          <w:szCs w:val="22"/>
          <w:lang w:val="en-GB"/>
        </w:rPr>
        <w:t xml:space="preserve">securing agreement that </w:t>
      </w:r>
      <w:r>
        <w:rPr>
          <w:sz w:val="22"/>
          <w:szCs w:val="22"/>
          <w:lang w:val="en-GB"/>
        </w:rPr>
        <w:t xml:space="preserve">Stirling Council </w:t>
      </w:r>
      <w:r w:rsidR="00FF4E48">
        <w:rPr>
          <w:sz w:val="22"/>
          <w:szCs w:val="22"/>
          <w:lang w:val="en-GB"/>
        </w:rPr>
        <w:t xml:space="preserve">will </w:t>
      </w:r>
      <w:r>
        <w:rPr>
          <w:sz w:val="22"/>
          <w:szCs w:val="22"/>
          <w:lang w:val="en-GB"/>
        </w:rPr>
        <w:t xml:space="preserve">meet the bulk of the expenditure – </w:t>
      </w:r>
      <w:r w:rsidR="00D34973">
        <w:rPr>
          <w:sz w:val="22"/>
          <w:szCs w:val="22"/>
          <w:lang w:val="en-GB"/>
        </w:rPr>
        <w:t xml:space="preserve">around £6,000 </w:t>
      </w:r>
      <w:r>
        <w:rPr>
          <w:sz w:val="22"/>
          <w:szCs w:val="22"/>
          <w:lang w:val="en-GB"/>
        </w:rPr>
        <w:t>for surface materials and side board</w:t>
      </w:r>
      <w:r w:rsidR="00D0096D">
        <w:rPr>
          <w:sz w:val="22"/>
          <w:szCs w:val="22"/>
          <w:lang w:val="en-GB"/>
        </w:rPr>
        <w:t xml:space="preserve">ing </w:t>
      </w:r>
      <w:r>
        <w:rPr>
          <w:sz w:val="22"/>
          <w:szCs w:val="22"/>
          <w:lang w:val="en-GB"/>
        </w:rPr>
        <w:t xml:space="preserve">– </w:t>
      </w:r>
      <w:r w:rsidR="00D0096D">
        <w:rPr>
          <w:sz w:val="22"/>
          <w:szCs w:val="22"/>
          <w:lang w:val="en-GB"/>
        </w:rPr>
        <w:t xml:space="preserve">so long as the </w:t>
      </w:r>
      <w:r>
        <w:rPr>
          <w:sz w:val="22"/>
          <w:szCs w:val="22"/>
          <w:lang w:val="en-GB"/>
        </w:rPr>
        <w:t>Paths Subgroup</w:t>
      </w:r>
      <w:r w:rsidR="00FF4E48">
        <w:rPr>
          <w:sz w:val="22"/>
          <w:szCs w:val="22"/>
          <w:lang w:val="en-GB"/>
        </w:rPr>
        <w:t>’s volunteers</w:t>
      </w:r>
      <w:r>
        <w:rPr>
          <w:sz w:val="22"/>
          <w:szCs w:val="22"/>
          <w:lang w:val="en-GB"/>
        </w:rPr>
        <w:t xml:space="preserve"> </w:t>
      </w:r>
      <w:r w:rsidR="00D0096D">
        <w:rPr>
          <w:sz w:val="22"/>
          <w:szCs w:val="22"/>
          <w:lang w:val="en-GB"/>
        </w:rPr>
        <w:t>undertook</w:t>
      </w:r>
      <w:r>
        <w:rPr>
          <w:sz w:val="22"/>
          <w:szCs w:val="22"/>
          <w:lang w:val="en-GB"/>
        </w:rPr>
        <w:t xml:space="preserve"> the work</w:t>
      </w:r>
      <w:r w:rsidR="00D0096D">
        <w:rPr>
          <w:sz w:val="22"/>
          <w:szCs w:val="22"/>
          <w:lang w:val="en-GB"/>
        </w:rPr>
        <w:t>s</w:t>
      </w:r>
      <w:r>
        <w:rPr>
          <w:sz w:val="22"/>
          <w:szCs w:val="22"/>
          <w:lang w:val="en-GB"/>
        </w:rPr>
        <w:t xml:space="preserve"> </w:t>
      </w:r>
      <w:r w:rsidR="00FF4E48">
        <w:rPr>
          <w:sz w:val="22"/>
          <w:szCs w:val="22"/>
          <w:lang w:val="en-GB"/>
        </w:rPr>
        <w:t>themselves</w:t>
      </w:r>
      <w:r>
        <w:rPr>
          <w:sz w:val="22"/>
          <w:szCs w:val="22"/>
          <w:lang w:val="en-GB"/>
        </w:rPr>
        <w:t xml:space="preserve">.  </w:t>
      </w:r>
      <w:r w:rsidR="00FF4E48">
        <w:rPr>
          <w:sz w:val="22"/>
          <w:szCs w:val="22"/>
          <w:lang w:val="en-GB"/>
        </w:rPr>
        <w:t xml:space="preserve">The path </w:t>
      </w:r>
      <w:r w:rsidR="00D0096D">
        <w:rPr>
          <w:sz w:val="22"/>
          <w:szCs w:val="22"/>
          <w:lang w:val="en-GB"/>
        </w:rPr>
        <w:t>would be re-modelled to</w:t>
      </w:r>
      <w:r w:rsidR="00FF4E48">
        <w:rPr>
          <w:sz w:val="22"/>
          <w:szCs w:val="22"/>
          <w:lang w:val="en-GB"/>
        </w:rPr>
        <w:t xml:space="preserve"> have a steep camber to allow rainwater to drain freely away from the surface.  </w:t>
      </w:r>
      <w:r>
        <w:rPr>
          <w:sz w:val="22"/>
          <w:szCs w:val="22"/>
          <w:lang w:val="en-GB"/>
        </w:rPr>
        <w:t xml:space="preserve">The </w:t>
      </w:r>
      <w:r w:rsidR="00FF4E48">
        <w:rPr>
          <w:sz w:val="22"/>
          <w:szCs w:val="22"/>
          <w:lang w:val="en-GB"/>
        </w:rPr>
        <w:t xml:space="preserve">old </w:t>
      </w:r>
      <w:r>
        <w:rPr>
          <w:sz w:val="22"/>
          <w:szCs w:val="22"/>
          <w:lang w:val="en-GB"/>
        </w:rPr>
        <w:t xml:space="preserve">steps </w:t>
      </w:r>
      <w:r w:rsidR="00047689">
        <w:rPr>
          <w:sz w:val="22"/>
          <w:szCs w:val="22"/>
          <w:lang w:val="en-GB"/>
        </w:rPr>
        <w:t>c</w:t>
      </w:r>
      <w:r>
        <w:rPr>
          <w:sz w:val="22"/>
          <w:szCs w:val="22"/>
          <w:lang w:val="en-GB"/>
        </w:rPr>
        <w:t xml:space="preserve">ould then be abandoned.  </w:t>
      </w:r>
      <w:r w:rsidR="00FF4E48">
        <w:rPr>
          <w:sz w:val="22"/>
          <w:szCs w:val="22"/>
          <w:lang w:val="en-GB"/>
        </w:rPr>
        <w:t xml:space="preserve">The Paths Group </w:t>
      </w:r>
      <w:r w:rsidR="00D0096D">
        <w:rPr>
          <w:sz w:val="22"/>
          <w:szCs w:val="22"/>
          <w:lang w:val="en-GB"/>
        </w:rPr>
        <w:t xml:space="preserve">would also erect a </w:t>
      </w:r>
      <w:r w:rsidR="00FF4E48">
        <w:rPr>
          <w:sz w:val="22"/>
          <w:szCs w:val="22"/>
          <w:lang w:val="en-GB"/>
        </w:rPr>
        <w:t xml:space="preserve">refurbished </w:t>
      </w:r>
      <w:r w:rsidR="00D0096D">
        <w:rPr>
          <w:sz w:val="22"/>
          <w:szCs w:val="22"/>
          <w:lang w:val="en-GB"/>
        </w:rPr>
        <w:t>bench</w:t>
      </w:r>
      <w:r w:rsidR="0018202C">
        <w:rPr>
          <w:sz w:val="22"/>
          <w:szCs w:val="22"/>
          <w:lang w:val="en-GB"/>
        </w:rPr>
        <w:t xml:space="preserve"> </w:t>
      </w:r>
      <w:r w:rsidR="00D0096D">
        <w:rPr>
          <w:sz w:val="22"/>
          <w:szCs w:val="22"/>
          <w:lang w:val="en-GB"/>
        </w:rPr>
        <w:t xml:space="preserve">(originally </w:t>
      </w:r>
      <w:r w:rsidR="00FF4E48">
        <w:rPr>
          <w:sz w:val="22"/>
          <w:szCs w:val="22"/>
          <w:lang w:val="en-GB"/>
        </w:rPr>
        <w:t>from the Rest Garden</w:t>
      </w:r>
      <w:r w:rsidR="00D0096D">
        <w:rPr>
          <w:sz w:val="22"/>
          <w:szCs w:val="22"/>
          <w:lang w:val="en-GB"/>
        </w:rPr>
        <w:t>)</w:t>
      </w:r>
      <w:r w:rsidR="00FF4E48">
        <w:rPr>
          <w:sz w:val="22"/>
          <w:szCs w:val="22"/>
          <w:lang w:val="en-GB"/>
        </w:rPr>
        <w:t xml:space="preserve"> </w:t>
      </w:r>
      <w:r w:rsidR="00D0096D">
        <w:rPr>
          <w:sz w:val="22"/>
          <w:szCs w:val="22"/>
          <w:lang w:val="en-GB"/>
        </w:rPr>
        <w:t xml:space="preserve">on the </w:t>
      </w:r>
      <w:r w:rsidR="00FF4E48">
        <w:rPr>
          <w:sz w:val="22"/>
          <w:szCs w:val="22"/>
          <w:lang w:val="en-GB"/>
        </w:rPr>
        <w:t>slope</w:t>
      </w:r>
      <w:r w:rsidR="00D0096D">
        <w:rPr>
          <w:sz w:val="22"/>
          <w:szCs w:val="22"/>
          <w:lang w:val="en-GB"/>
        </w:rPr>
        <w:t xml:space="preserve"> above the path</w:t>
      </w:r>
      <w:r w:rsidR="00FF4E48">
        <w:rPr>
          <w:sz w:val="22"/>
          <w:szCs w:val="22"/>
          <w:lang w:val="en-GB"/>
        </w:rPr>
        <w:t xml:space="preserve">.  The application </w:t>
      </w:r>
      <w:r w:rsidR="00D0096D">
        <w:rPr>
          <w:sz w:val="22"/>
          <w:szCs w:val="22"/>
          <w:lang w:val="en-GB"/>
        </w:rPr>
        <w:t xml:space="preserve">covered </w:t>
      </w:r>
      <w:r w:rsidR="00FF4E48">
        <w:rPr>
          <w:sz w:val="22"/>
          <w:szCs w:val="22"/>
          <w:lang w:val="en-GB"/>
        </w:rPr>
        <w:t>sundry costs associated with the works – pegs to hold the boards in place, membrane to hold gravel and restrict wee</w:t>
      </w:r>
      <w:r w:rsidR="00562881">
        <w:rPr>
          <w:sz w:val="22"/>
          <w:szCs w:val="22"/>
          <w:lang w:val="en-GB"/>
        </w:rPr>
        <w:t>d</w:t>
      </w:r>
      <w:r w:rsidR="00FF4E48">
        <w:rPr>
          <w:sz w:val="22"/>
          <w:szCs w:val="22"/>
          <w:lang w:val="en-GB"/>
        </w:rPr>
        <w:t xml:space="preserve"> growth, screws, hire of equipment etc</w:t>
      </w:r>
      <w:r w:rsidR="00D0096D">
        <w:rPr>
          <w:sz w:val="22"/>
          <w:szCs w:val="22"/>
          <w:lang w:val="en-GB"/>
        </w:rPr>
        <w:t xml:space="preserve"> – without which, the works could not proceed</w:t>
      </w:r>
      <w:r w:rsidR="00FF4E48">
        <w:rPr>
          <w:sz w:val="22"/>
          <w:szCs w:val="22"/>
          <w:lang w:val="en-GB"/>
        </w:rPr>
        <w:t xml:space="preserve">. </w:t>
      </w:r>
    </w:p>
    <w:p w14:paraId="12F607A2" w14:textId="038F94EB" w:rsidR="00065F43" w:rsidRDefault="00065F43" w:rsidP="00065F43">
      <w:pPr>
        <w:rPr>
          <w:sz w:val="22"/>
          <w:szCs w:val="22"/>
          <w:lang w:val="en-GB"/>
        </w:rPr>
      </w:pPr>
    </w:p>
    <w:p w14:paraId="36509E4A" w14:textId="631604BA" w:rsidR="00065F43" w:rsidRDefault="00065F43" w:rsidP="00065F43">
      <w:pPr>
        <w:rPr>
          <w:sz w:val="22"/>
          <w:szCs w:val="22"/>
          <w:lang w:val="en-GB"/>
        </w:rPr>
      </w:pPr>
      <w:r>
        <w:rPr>
          <w:sz w:val="22"/>
          <w:szCs w:val="22"/>
          <w:lang w:val="en-GB"/>
        </w:rPr>
        <w:t>Discussion</w:t>
      </w:r>
    </w:p>
    <w:p w14:paraId="52AB6588" w14:textId="38C0830C" w:rsidR="00FF4E48" w:rsidRDefault="00FF4E48" w:rsidP="00065F43">
      <w:pPr>
        <w:rPr>
          <w:sz w:val="22"/>
          <w:szCs w:val="22"/>
          <w:lang w:val="en-GB"/>
        </w:rPr>
      </w:pPr>
      <w:r>
        <w:rPr>
          <w:sz w:val="22"/>
          <w:szCs w:val="22"/>
          <w:lang w:val="en-GB"/>
        </w:rPr>
        <w:t>The Panel felt it was a most comprehensive application</w:t>
      </w:r>
      <w:r w:rsidR="0018202C">
        <w:rPr>
          <w:sz w:val="22"/>
          <w:szCs w:val="22"/>
          <w:lang w:val="en-GB"/>
        </w:rPr>
        <w:t xml:space="preserve">, </w:t>
      </w:r>
      <w:r w:rsidR="00EC13F8">
        <w:rPr>
          <w:sz w:val="22"/>
          <w:szCs w:val="22"/>
          <w:lang w:val="en-GB"/>
        </w:rPr>
        <w:t xml:space="preserve">noted the match funding </w:t>
      </w:r>
      <w:r w:rsidR="0018202C">
        <w:rPr>
          <w:sz w:val="22"/>
          <w:szCs w:val="22"/>
          <w:lang w:val="en-GB"/>
        </w:rPr>
        <w:t xml:space="preserve">and a worthwhile cause, </w:t>
      </w:r>
      <w:r>
        <w:rPr>
          <w:sz w:val="22"/>
          <w:szCs w:val="22"/>
          <w:lang w:val="en-GB"/>
        </w:rPr>
        <w:t>but had</w:t>
      </w:r>
      <w:r w:rsidR="0018202C">
        <w:rPr>
          <w:sz w:val="22"/>
          <w:szCs w:val="22"/>
          <w:lang w:val="en-GB"/>
        </w:rPr>
        <w:t xml:space="preserve"> some </w:t>
      </w:r>
      <w:r>
        <w:rPr>
          <w:sz w:val="22"/>
          <w:szCs w:val="22"/>
          <w:lang w:val="en-GB"/>
        </w:rPr>
        <w:t>concerns</w:t>
      </w:r>
      <w:r w:rsidR="0018202C">
        <w:rPr>
          <w:sz w:val="22"/>
          <w:szCs w:val="22"/>
          <w:lang w:val="en-GB"/>
        </w:rPr>
        <w:t xml:space="preserve"> </w:t>
      </w:r>
      <w:r>
        <w:rPr>
          <w:sz w:val="22"/>
          <w:szCs w:val="22"/>
          <w:lang w:val="en-GB"/>
        </w:rPr>
        <w:t xml:space="preserve">that the drainage was going to be sufficient.  </w:t>
      </w:r>
    </w:p>
    <w:p w14:paraId="1786360E" w14:textId="12D4701C" w:rsidR="00FF4E48" w:rsidRDefault="00FF4E48" w:rsidP="00065F43">
      <w:pPr>
        <w:rPr>
          <w:sz w:val="22"/>
          <w:szCs w:val="22"/>
          <w:lang w:val="en-GB"/>
        </w:rPr>
      </w:pPr>
    </w:p>
    <w:p w14:paraId="7ADD9E69" w14:textId="4C75A767" w:rsidR="00FF4E48" w:rsidRDefault="00FF4E48" w:rsidP="00065F43">
      <w:pPr>
        <w:rPr>
          <w:sz w:val="22"/>
          <w:szCs w:val="22"/>
          <w:lang w:val="en-GB"/>
        </w:rPr>
      </w:pPr>
      <w:r>
        <w:rPr>
          <w:sz w:val="22"/>
          <w:szCs w:val="22"/>
          <w:lang w:val="en-GB"/>
        </w:rPr>
        <w:t>Decision</w:t>
      </w:r>
    </w:p>
    <w:p w14:paraId="5EC04D67" w14:textId="1ABFD76E" w:rsidR="00FF4E48" w:rsidRPr="00D0096D" w:rsidRDefault="00FF4E48" w:rsidP="00065F43">
      <w:pPr>
        <w:rPr>
          <w:b/>
          <w:bCs/>
          <w:sz w:val="22"/>
          <w:szCs w:val="22"/>
          <w:lang w:val="en-GB"/>
        </w:rPr>
      </w:pPr>
      <w:r>
        <w:rPr>
          <w:sz w:val="22"/>
          <w:szCs w:val="22"/>
          <w:lang w:val="en-GB"/>
        </w:rPr>
        <w:t>The Panel approved the application in full</w:t>
      </w:r>
      <w:r w:rsidR="00397B0C">
        <w:rPr>
          <w:sz w:val="22"/>
          <w:szCs w:val="22"/>
          <w:lang w:val="en-GB"/>
        </w:rPr>
        <w:t xml:space="preserve"> for £497 but encouraged the sub</w:t>
      </w:r>
      <w:r w:rsidR="004D7F44">
        <w:rPr>
          <w:sz w:val="22"/>
          <w:szCs w:val="22"/>
          <w:lang w:val="en-GB"/>
        </w:rPr>
        <w:t>-</w:t>
      </w:r>
      <w:r w:rsidR="00397B0C">
        <w:rPr>
          <w:sz w:val="22"/>
          <w:szCs w:val="22"/>
          <w:lang w:val="en-GB"/>
        </w:rPr>
        <w:t xml:space="preserve">group to ensure that drainage design was carefully considered to minimise wash off from the path surface. </w:t>
      </w:r>
      <w:r w:rsidR="00D0096D">
        <w:rPr>
          <w:sz w:val="22"/>
          <w:szCs w:val="22"/>
          <w:lang w:val="en-GB"/>
        </w:rPr>
        <w:tab/>
      </w:r>
      <w:r w:rsidR="0018202C">
        <w:rPr>
          <w:sz w:val="22"/>
          <w:szCs w:val="22"/>
          <w:lang w:val="en-GB"/>
        </w:rPr>
        <w:tab/>
      </w:r>
      <w:r w:rsidR="004D7F44">
        <w:rPr>
          <w:sz w:val="22"/>
          <w:szCs w:val="22"/>
          <w:lang w:val="en-GB"/>
        </w:rPr>
        <w:tab/>
      </w:r>
      <w:r w:rsidR="004D7F44">
        <w:rPr>
          <w:sz w:val="22"/>
          <w:szCs w:val="22"/>
          <w:lang w:val="en-GB"/>
        </w:rPr>
        <w:tab/>
      </w:r>
      <w:r w:rsidR="004D7F44">
        <w:rPr>
          <w:sz w:val="22"/>
          <w:szCs w:val="22"/>
          <w:lang w:val="en-GB"/>
        </w:rPr>
        <w:tab/>
      </w:r>
      <w:r w:rsidR="004D7F44">
        <w:rPr>
          <w:sz w:val="22"/>
          <w:szCs w:val="22"/>
          <w:lang w:val="en-GB"/>
        </w:rPr>
        <w:tab/>
      </w:r>
      <w:r w:rsidR="004D7F44">
        <w:rPr>
          <w:sz w:val="22"/>
          <w:szCs w:val="22"/>
          <w:lang w:val="en-GB"/>
        </w:rPr>
        <w:tab/>
      </w:r>
      <w:r w:rsidR="004D7F44">
        <w:rPr>
          <w:sz w:val="22"/>
          <w:szCs w:val="22"/>
          <w:lang w:val="en-GB"/>
        </w:rPr>
        <w:tab/>
      </w:r>
      <w:r w:rsidR="004D7F44">
        <w:rPr>
          <w:sz w:val="22"/>
          <w:szCs w:val="22"/>
          <w:lang w:val="en-GB"/>
        </w:rPr>
        <w:tab/>
      </w:r>
      <w:proofErr w:type="gramStart"/>
      <w:r w:rsidR="00D0096D" w:rsidRPr="00D0096D">
        <w:rPr>
          <w:b/>
          <w:bCs/>
          <w:sz w:val="22"/>
          <w:szCs w:val="22"/>
          <w:lang w:val="en-GB"/>
        </w:rPr>
        <w:t xml:space="preserve">Action  </w:t>
      </w:r>
      <w:r w:rsidR="004D7F44">
        <w:rPr>
          <w:b/>
          <w:bCs/>
          <w:sz w:val="22"/>
          <w:szCs w:val="22"/>
          <w:lang w:val="en-GB"/>
        </w:rPr>
        <w:t>-</w:t>
      </w:r>
      <w:proofErr w:type="gramEnd"/>
      <w:r w:rsidR="004D7F44">
        <w:rPr>
          <w:b/>
          <w:bCs/>
          <w:sz w:val="22"/>
          <w:szCs w:val="22"/>
          <w:lang w:val="en-GB"/>
        </w:rPr>
        <w:t xml:space="preserve"> </w:t>
      </w:r>
      <w:r w:rsidR="00D0096D" w:rsidRPr="00D0096D">
        <w:rPr>
          <w:b/>
          <w:bCs/>
          <w:sz w:val="22"/>
          <w:szCs w:val="22"/>
          <w:lang w:val="en-GB"/>
        </w:rPr>
        <w:t>GCT Paths Sub Group</w:t>
      </w:r>
    </w:p>
    <w:p w14:paraId="4EE65737" w14:textId="77777777" w:rsidR="00B87A6B" w:rsidRPr="00B87A6B" w:rsidRDefault="00B87A6B" w:rsidP="00B87A6B">
      <w:pPr>
        <w:rPr>
          <w:sz w:val="22"/>
          <w:szCs w:val="22"/>
          <w:lang w:val="en-GB"/>
        </w:rPr>
      </w:pPr>
    </w:p>
    <w:p w14:paraId="26EF99C7" w14:textId="77777777" w:rsidR="0018202C" w:rsidRDefault="0018202C" w:rsidP="00B87A6B">
      <w:pPr>
        <w:pStyle w:val="NoSpacing"/>
      </w:pPr>
    </w:p>
    <w:p w14:paraId="69C6CE9E" w14:textId="77777777" w:rsidR="004D7F44" w:rsidRDefault="004D7F44" w:rsidP="00B87A6B">
      <w:pPr>
        <w:pStyle w:val="NoSpacing"/>
      </w:pPr>
    </w:p>
    <w:p w14:paraId="0EFF3DBC" w14:textId="65D2F9D2" w:rsidR="00D0096D" w:rsidRPr="00D0096D" w:rsidRDefault="00D0096D" w:rsidP="00B87A6B">
      <w:pPr>
        <w:pStyle w:val="NoSpacing"/>
        <w:rPr>
          <w:lang w:eastAsia="en-GB"/>
        </w:rPr>
      </w:pPr>
      <w:r w:rsidRPr="00D0096D">
        <w:lastRenderedPageBreak/>
        <w:t>No.</w:t>
      </w:r>
      <w:r w:rsidR="00B87A6B" w:rsidRPr="00D0096D">
        <w:t xml:space="preserve">  </w:t>
      </w:r>
      <w:r w:rsidR="00B87A6B" w:rsidRPr="00D0096D">
        <w:rPr>
          <w:lang w:eastAsia="en-GB"/>
        </w:rPr>
        <w:t>59.</w:t>
      </w:r>
    </w:p>
    <w:p w14:paraId="5ACD634E" w14:textId="4FD29645" w:rsidR="00B87A6B" w:rsidRPr="00D34973" w:rsidRDefault="00B87A6B" w:rsidP="00B87A6B">
      <w:pPr>
        <w:pStyle w:val="NoSpacing"/>
        <w:rPr>
          <w:u w:val="single"/>
          <w:lang w:eastAsia="en-GB"/>
        </w:rPr>
      </w:pPr>
      <w:r w:rsidRPr="00D34973">
        <w:rPr>
          <w:u w:val="single"/>
          <w:lang w:eastAsia="en-GB"/>
        </w:rPr>
        <w:t>GWF 5-21</w:t>
      </w:r>
      <w:r w:rsidR="00D0096D">
        <w:rPr>
          <w:u w:val="single"/>
          <w:lang w:eastAsia="en-GB"/>
        </w:rPr>
        <w:t xml:space="preserve"> </w:t>
      </w:r>
      <w:r w:rsidRPr="00D34973">
        <w:rPr>
          <w:u w:val="single"/>
          <w:lang w:eastAsia="en-GB"/>
        </w:rPr>
        <w:t xml:space="preserve">GCT (Paths Subgroup) – Under the Craigs signposting </w:t>
      </w:r>
      <w:r w:rsidRPr="00D34973">
        <w:rPr>
          <w:u w:val="single"/>
          <w:lang w:eastAsia="en-GB"/>
        </w:rPr>
        <w:tab/>
        <w:t>£100.00</w:t>
      </w:r>
    </w:p>
    <w:p w14:paraId="2D1D165B" w14:textId="70D6207B" w:rsidR="00D34973" w:rsidRDefault="00D34973" w:rsidP="00B87A6B">
      <w:pPr>
        <w:rPr>
          <w:sz w:val="22"/>
          <w:szCs w:val="22"/>
          <w:lang w:val="en-GB"/>
        </w:rPr>
      </w:pPr>
      <w:r w:rsidRPr="00D34973">
        <w:rPr>
          <w:sz w:val="22"/>
          <w:szCs w:val="22"/>
          <w:lang w:val="en-GB"/>
        </w:rPr>
        <w:t>This application is to replace wa</w:t>
      </w:r>
      <w:r w:rsidR="00D0096D">
        <w:rPr>
          <w:sz w:val="22"/>
          <w:szCs w:val="22"/>
          <w:lang w:val="en-GB"/>
        </w:rPr>
        <w:t>y</w:t>
      </w:r>
      <w:r w:rsidRPr="00D34973">
        <w:rPr>
          <w:sz w:val="22"/>
          <w:szCs w:val="22"/>
          <w:lang w:val="en-GB"/>
        </w:rPr>
        <w:t xml:space="preserve">marking </w:t>
      </w:r>
      <w:r>
        <w:rPr>
          <w:sz w:val="22"/>
          <w:szCs w:val="22"/>
          <w:lang w:val="en-GB"/>
        </w:rPr>
        <w:t xml:space="preserve">poles along </w:t>
      </w:r>
      <w:r w:rsidR="00D0096D">
        <w:rPr>
          <w:sz w:val="22"/>
          <w:szCs w:val="22"/>
          <w:lang w:val="en-GB"/>
        </w:rPr>
        <w:t xml:space="preserve">the route of </w:t>
      </w:r>
      <w:r>
        <w:rPr>
          <w:sz w:val="22"/>
          <w:szCs w:val="22"/>
          <w:lang w:val="en-GB"/>
        </w:rPr>
        <w:t>this path.  The applicant (Gavin Fleming) did not attend the meeting.</w:t>
      </w:r>
    </w:p>
    <w:p w14:paraId="2D178B99" w14:textId="77777777" w:rsidR="00D34973" w:rsidRDefault="00D34973" w:rsidP="00B87A6B">
      <w:pPr>
        <w:rPr>
          <w:sz w:val="22"/>
          <w:szCs w:val="22"/>
          <w:lang w:val="en-GB"/>
        </w:rPr>
      </w:pPr>
    </w:p>
    <w:p w14:paraId="6D781B55" w14:textId="77777777" w:rsidR="00D34973" w:rsidRDefault="00D34973" w:rsidP="00B87A6B">
      <w:pPr>
        <w:rPr>
          <w:sz w:val="22"/>
          <w:szCs w:val="22"/>
          <w:lang w:val="en-GB"/>
        </w:rPr>
      </w:pPr>
      <w:r>
        <w:rPr>
          <w:sz w:val="22"/>
          <w:szCs w:val="22"/>
          <w:lang w:val="en-GB"/>
        </w:rPr>
        <w:t>Discussion</w:t>
      </w:r>
    </w:p>
    <w:p w14:paraId="2FC399E9" w14:textId="2FCF1298" w:rsidR="00D34973" w:rsidRDefault="00D34973" w:rsidP="00B87A6B">
      <w:pPr>
        <w:rPr>
          <w:sz w:val="22"/>
          <w:szCs w:val="22"/>
          <w:lang w:val="en-GB"/>
        </w:rPr>
      </w:pPr>
      <w:r>
        <w:rPr>
          <w:sz w:val="22"/>
          <w:szCs w:val="22"/>
          <w:lang w:val="en-GB"/>
        </w:rPr>
        <w:t xml:space="preserve">The Panel accepted the need for these poles as so few of the originals remained.  There was discussion about general access to this area and the </w:t>
      </w:r>
      <w:r w:rsidR="00D0096D">
        <w:rPr>
          <w:sz w:val="22"/>
          <w:szCs w:val="22"/>
          <w:lang w:val="en-GB"/>
        </w:rPr>
        <w:t xml:space="preserve">possibility, in due course, of exploring </w:t>
      </w:r>
      <w:r>
        <w:rPr>
          <w:sz w:val="22"/>
          <w:szCs w:val="22"/>
          <w:lang w:val="en-GB"/>
        </w:rPr>
        <w:t xml:space="preserve">further works to assist accessibility.  </w:t>
      </w:r>
    </w:p>
    <w:p w14:paraId="222AFAF2" w14:textId="77777777" w:rsidR="00D34973" w:rsidRDefault="00D34973" w:rsidP="00B87A6B">
      <w:pPr>
        <w:rPr>
          <w:sz w:val="22"/>
          <w:szCs w:val="22"/>
          <w:lang w:val="en-GB"/>
        </w:rPr>
      </w:pPr>
    </w:p>
    <w:p w14:paraId="11BA96AE" w14:textId="77777777" w:rsidR="00D34973" w:rsidRDefault="00D34973" w:rsidP="00B87A6B">
      <w:pPr>
        <w:rPr>
          <w:sz w:val="22"/>
          <w:szCs w:val="22"/>
          <w:lang w:val="en-GB"/>
        </w:rPr>
      </w:pPr>
      <w:r>
        <w:rPr>
          <w:sz w:val="22"/>
          <w:szCs w:val="22"/>
          <w:lang w:val="en-GB"/>
        </w:rPr>
        <w:t>Decision</w:t>
      </w:r>
    </w:p>
    <w:p w14:paraId="04CF1B43" w14:textId="1DC883AD" w:rsidR="00B87A6B" w:rsidRDefault="00D34973" w:rsidP="00B87A6B">
      <w:pPr>
        <w:rPr>
          <w:sz w:val="22"/>
          <w:szCs w:val="22"/>
          <w:lang w:val="en-GB"/>
        </w:rPr>
      </w:pPr>
      <w:r>
        <w:rPr>
          <w:sz w:val="22"/>
          <w:szCs w:val="22"/>
          <w:lang w:val="en-GB"/>
        </w:rPr>
        <w:t xml:space="preserve">Application approved </w:t>
      </w:r>
      <w:r w:rsidR="00397B0C">
        <w:rPr>
          <w:sz w:val="22"/>
          <w:szCs w:val="22"/>
          <w:lang w:val="en-GB"/>
        </w:rPr>
        <w:t xml:space="preserve">£100 </w:t>
      </w:r>
      <w:r>
        <w:rPr>
          <w:sz w:val="22"/>
          <w:szCs w:val="22"/>
          <w:lang w:val="en-GB"/>
        </w:rPr>
        <w:t xml:space="preserve">in full.   </w:t>
      </w:r>
    </w:p>
    <w:p w14:paraId="7960E30C" w14:textId="77777777" w:rsidR="00D34973" w:rsidRPr="00D34973" w:rsidRDefault="00D34973" w:rsidP="00B87A6B">
      <w:pPr>
        <w:rPr>
          <w:sz w:val="22"/>
          <w:szCs w:val="22"/>
          <w:lang w:val="en-GB"/>
        </w:rPr>
      </w:pPr>
    </w:p>
    <w:p w14:paraId="5DF1C912" w14:textId="77777777" w:rsidR="00B87A6B" w:rsidRPr="00B87A6B" w:rsidRDefault="00B87A6B" w:rsidP="00B87A6B">
      <w:pPr>
        <w:ind w:left="1800"/>
        <w:rPr>
          <w:sz w:val="22"/>
          <w:szCs w:val="22"/>
          <w:lang w:val="en-GB"/>
        </w:rPr>
      </w:pPr>
    </w:p>
    <w:p w14:paraId="44D00084" w14:textId="77777777" w:rsidR="000D2ED8" w:rsidRPr="000D2ED8" w:rsidRDefault="000D2ED8" w:rsidP="00B87A6B">
      <w:pPr>
        <w:pStyle w:val="NoSpacing"/>
        <w:jc w:val="both"/>
        <w:rPr>
          <w:lang w:eastAsia="en-GB"/>
        </w:rPr>
      </w:pPr>
      <w:r w:rsidRPr="000D2ED8">
        <w:t>No.</w:t>
      </w:r>
      <w:r w:rsidR="00B87A6B" w:rsidRPr="000D2ED8">
        <w:t xml:space="preserve">  </w:t>
      </w:r>
      <w:r w:rsidR="00B87A6B" w:rsidRPr="000D2ED8">
        <w:rPr>
          <w:lang w:eastAsia="en-GB"/>
        </w:rPr>
        <w:t xml:space="preserve">61 </w:t>
      </w:r>
    </w:p>
    <w:p w14:paraId="04689F81" w14:textId="02C5C70A" w:rsidR="00B87A6B" w:rsidRPr="00D34973" w:rsidRDefault="00B87A6B" w:rsidP="00B87A6B">
      <w:pPr>
        <w:pStyle w:val="NoSpacing"/>
        <w:jc w:val="both"/>
        <w:rPr>
          <w:u w:val="single"/>
          <w:lang w:eastAsia="en-GB"/>
        </w:rPr>
      </w:pPr>
      <w:r w:rsidRPr="00D34973">
        <w:rPr>
          <w:u w:val="single"/>
          <w:lang w:eastAsia="en-GB"/>
        </w:rPr>
        <w:t>GWF 8-21</w:t>
      </w:r>
      <w:r w:rsidR="000D2ED8">
        <w:rPr>
          <w:u w:val="single"/>
          <w:lang w:eastAsia="en-GB"/>
        </w:rPr>
        <w:t xml:space="preserve"> </w:t>
      </w:r>
      <w:r w:rsidRPr="00D34973">
        <w:rPr>
          <w:u w:val="single"/>
          <w:lang w:eastAsia="en-GB"/>
        </w:rPr>
        <w:t xml:space="preserve">Arnprior Nursery </w:t>
      </w:r>
      <w:r w:rsidR="0018202C">
        <w:rPr>
          <w:u w:val="single"/>
          <w:lang w:eastAsia="en-GB"/>
        </w:rPr>
        <w:t>– Mud Kitchen and garden equipment</w:t>
      </w:r>
      <w:r w:rsidRPr="00D34973">
        <w:rPr>
          <w:u w:val="single"/>
          <w:lang w:eastAsia="en-GB"/>
        </w:rPr>
        <w:tab/>
        <w:t>£355.74</w:t>
      </w:r>
    </w:p>
    <w:p w14:paraId="268BF391" w14:textId="48A791F9" w:rsidR="00B87A6B" w:rsidRDefault="00B87A6B" w:rsidP="00B87A6B">
      <w:pPr>
        <w:rPr>
          <w:sz w:val="22"/>
          <w:szCs w:val="22"/>
          <w:lang w:val="en-GB"/>
        </w:rPr>
      </w:pPr>
    </w:p>
    <w:p w14:paraId="5F97C9CF" w14:textId="16E706D5" w:rsidR="00D34973" w:rsidRDefault="00D34973" w:rsidP="00B87A6B">
      <w:pPr>
        <w:rPr>
          <w:sz w:val="22"/>
          <w:szCs w:val="22"/>
          <w:lang w:val="en-GB"/>
        </w:rPr>
      </w:pPr>
      <w:r>
        <w:rPr>
          <w:sz w:val="22"/>
          <w:szCs w:val="22"/>
          <w:lang w:val="en-GB"/>
        </w:rPr>
        <w:t xml:space="preserve">The application was </w:t>
      </w:r>
      <w:r w:rsidRPr="0018202C">
        <w:rPr>
          <w:sz w:val="22"/>
          <w:szCs w:val="22"/>
          <w:lang w:val="en-GB"/>
        </w:rPr>
        <w:t xml:space="preserve">submitted by </w:t>
      </w:r>
      <w:r w:rsidR="00FC49D9">
        <w:rPr>
          <w:sz w:val="22"/>
          <w:szCs w:val="22"/>
          <w:lang w:val="en-GB"/>
        </w:rPr>
        <w:t>J</w:t>
      </w:r>
      <w:r w:rsidRPr="0018202C">
        <w:rPr>
          <w:sz w:val="22"/>
          <w:szCs w:val="22"/>
          <w:lang w:val="en-GB"/>
        </w:rPr>
        <w:t xml:space="preserve">olanda </w:t>
      </w:r>
      <w:r w:rsidR="0018202C" w:rsidRPr="0018202C">
        <w:rPr>
          <w:sz w:val="22"/>
          <w:szCs w:val="22"/>
          <w:lang w:val="en-GB"/>
        </w:rPr>
        <w:t>McNeill</w:t>
      </w:r>
      <w:r w:rsidR="0018202C">
        <w:rPr>
          <w:sz w:val="22"/>
          <w:szCs w:val="22"/>
          <w:lang w:val="en-GB"/>
        </w:rPr>
        <w:t xml:space="preserve">, Admin Assistant for </w:t>
      </w:r>
      <w:r>
        <w:rPr>
          <w:sz w:val="22"/>
          <w:szCs w:val="22"/>
          <w:lang w:val="en-GB"/>
        </w:rPr>
        <w:t xml:space="preserve">Arnprior Nursery.  </w:t>
      </w:r>
    </w:p>
    <w:p w14:paraId="5A33665C" w14:textId="4A8DDF7B" w:rsidR="00D34973" w:rsidRDefault="00D34973" w:rsidP="00B87A6B">
      <w:pPr>
        <w:rPr>
          <w:sz w:val="22"/>
          <w:szCs w:val="22"/>
          <w:lang w:val="en-GB"/>
        </w:rPr>
      </w:pPr>
      <w:r>
        <w:rPr>
          <w:sz w:val="22"/>
          <w:szCs w:val="22"/>
          <w:lang w:val="en-GB"/>
        </w:rPr>
        <w:t xml:space="preserve">The </w:t>
      </w:r>
      <w:r w:rsidR="00971597">
        <w:rPr>
          <w:sz w:val="22"/>
          <w:szCs w:val="22"/>
          <w:lang w:val="en-GB"/>
        </w:rPr>
        <w:t>N</w:t>
      </w:r>
      <w:r>
        <w:rPr>
          <w:sz w:val="22"/>
          <w:szCs w:val="22"/>
          <w:lang w:val="en-GB"/>
        </w:rPr>
        <w:t xml:space="preserve">ursery is Council run and funded, but budgets for equipment and supplies are restricted.  Arnprior Nursery, like other educational establishments, is expected to make good any shortfall by its own means.  This application is part of a wider need to improve the garden area </w:t>
      </w:r>
      <w:r w:rsidR="00971597">
        <w:rPr>
          <w:sz w:val="22"/>
          <w:szCs w:val="22"/>
          <w:lang w:val="en-GB"/>
        </w:rPr>
        <w:t xml:space="preserve">to offer more outside play for the pupils including the replacement of the surface likely to cost up to £8,000.  </w:t>
      </w:r>
      <w:r>
        <w:rPr>
          <w:sz w:val="22"/>
          <w:szCs w:val="22"/>
          <w:lang w:val="en-GB"/>
        </w:rPr>
        <w:t xml:space="preserve"> </w:t>
      </w:r>
      <w:r w:rsidR="0018202C">
        <w:rPr>
          <w:sz w:val="22"/>
          <w:szCs w:val="22"/>
          <w:lang w:val="en-GB"/>
        </w:rPr>
        <w:t xml:space="preserve">The garden is </w:t>
      </w:r>
      <w:r w:rsidR="00454EEB">
        <w:rPr>
          <w:sz w:val="22"/>
          <w:szCs w:val="22"/>
          <w:lang w:val="en-GB"/>
        </w:rPr>
        <w:t xml:space="preserve">limited in size and constrained by main road and buildings, so any improvement in the provision of equipment is greatly appreciated to make the best use of the </w:t>
      </w:r>
      <w:r w:rsidR="0018202C">
        <w:rPr>
          <w:sz w:val="22"/>
          <w:szCs w:val="22"/>
          <w:lang w:val="en-GB"/>
        </w:rPr>
        <w:t>space</w:t>
      </w:r>
      <w:r w:rsidR="00454EEB">
        <w:rPr>
          <w:sz w:val="22"/>
          <w:szCs w:val="22"/>
          <w:lang w:val="en-GB"/>
        </w:rPr>
        <w:t xml:space="preserve"> available. </w:t>
      </w:r>
      <w:r w:rsidR="0018202C">
        <w:rPr>
          <w:sz w:val="22"/>
          <w:szCs w:val="22"/>
          <w:lang w:val="en-GB"/>
        </w:rPr>
        <w:t xml:space="preserve"> The applicant sought funds for a Mud Kitchen plus </w:t>
      </w:r>
      <w:r w:rsidR="00971597">
        <w:rPr>
          <w:sz w:val="22"/>
          <w:szCs w:val="22"/>
          <w:lang w:val="en-GB"/>
        </w:rPr>
        <w:t>garden gloves, and garden spades, forks and rakes.</w:t>
      </w:r>
    </w:p>
    <w:p w14:paraId="128CC4F7" w14:textId="6189AEC4" w:rsidR="00D34973" w:rsidRDefault="00D34973" w:rsidP="00B87A6B">
      <w:pPr>
        <w:rPr>
          <w:sz w:val="22"/>
          <w:szCs w:val="22"/>
          <w:lang w:val="en-GB"/>
        </w:rPr>
      </w:pPr>
    </w:p>
    <w:p w14:paraId="7A028DE9" w14:textId="621B485C" w:rsidR="00D34973" w:rsidRDefault="00454EEB" w:rsidP="00B87A6B">
      <w:pPr>
        <w:rPr>
          <w:sz w:val="22"/>
          <w:szCs w:val="22"/>
          <w:lang w:val="en-GB"/>
        </w:rPr>
      </w:pPr>
      <w:r>
        <w:rPr>
          <w:sz w:val="22"/>
          <w:szCs w:val="22"/>
          <w:lang w:val="en-GB"/>
        </w:rPr>
        <w:t xml:space="preserve">Pre-school places for Gargunnock children are available at both Arnprior and </w:t>
      </w:r>
      <w:proofErr w:type="spellStart"/>
      <w:r>
        <w:rPr>
          <w:sz w:val="22"/>
          <w:szCs w:val="22"/>
          <w:lang w:val="en-GB"/>
        </w:rPr>
        <w:t>Cambusbarron</w:t>
      </w:r>
      <w:proofErr w:type="spellEnd"/>
      <w:r>
        <w:rPr>
          <w:sz w:val="22"/>
          <w:szCs w:val="22"/>
          <w:lang w:val="en-GB"/>
        </w:rPr>
        <w:t xml:space="preserve"> nurseries however the majority of the village children currently attend the former.  The </w:t>
      </w:r>
      <w:r w:rsidR="00D34973">
        <w:rPr>
          <w:sz w:val="22"/>
          <w:szCs w:val="22"/>
          <w:lang w:val="en-GB"/>
        </w:rPr>
        <w:t xml:space="preserve">Nursery </w:t>
      </w:r>
      <w:r>
        <w:rPr>
          <w:sz w:val="22"/>
          <w:szCs w:val="22"/>
          <w:lang w:val="en-GB"/>
        </w:rPr>
        <w:t xml:space="preserve">roll is around 70 children of which there are around 15 from Gargunnock.  </w:t>
      </w:r>
      <w:r w:rsidR="00D34973">
        <w:rPr>
          <w:sz w:val="22"/>
          <w:szCs w:val="22"/>
          <w:lang w:val="en-GB"/>
        </w:rPr>
        <w:t xml:space="preserve">Usual fundraising avenues are restricted at present, but the Nursery has </w:t>
      </w:r>
      <w:r>
        <w:rPr>
          <w:sz w:val="22"/>
          <w:szCs w:val="22"/>
          <w:lang w:val="en-GB"/>
        </w:rPr>
        <w:t xml:space="preserve">recently </w:t>
      </w:r>
      <w:r w:rsidR="00D34973">
        <w:rPr>
          <w:sz w:val="22"/>
          <w:szCs w:val="22"/>
          <w:lang w:val="en-GB"/>
        </w:rPr>
        <w:t xml:space="preserve">been successful in securing a grant from </w:t>
      </w:r>
      <w:proofErr w:type="spellStart"/>
      <w:r w:rsidR="00D34973">
        <w:rPr>
          <w:sz w:val="22"/>
          <w:szCs w:val="22"/>
          <w:lang w:val="en-GB"/>
        </w:rPr>
        <w:t>Kippen</w:t>
      </w:r>
      <w:proofErr w:type="spellEnd"/>
      <w:r w:rsidR="00D34973">
        <w:rPr>
          <w:sz w:val="22"/>
          <w:szCs w:val="22"/>
          <w:lang w:val="en-GB"/>
        </w:rPr>
        <w:t xml:space="preserve"> </w:t>
      </w:r>
      <w:r w:rsidR="00D34973" w:rsidRPr="00971597">
        <w:rPr>
          <w:sz w:val="22"/>
          <w:szCs w:val="22"/>
          <w:lang w:val="en-GB"/>
        </w:rPr>
        <w:t>Windfarm</w:t>
      </w:r>
      <w:r w:rsidR="00D34973">
        <w:rPr>
          <w:sz w:val="22"/>
          <w:szCs w:val="22"/>
          <w:lang w:val="en-GB"/>
        </w:rPr>
        <w:t xml:space="preserve"> for sensory equipment to support children with additional needs.</w:t>
      </w:r>
    </w:p>
    <w:p w14:paraId="77E1D218" w14:textId="77777777" w:rsidR="00D34973" w:rsidRPr="00B87A6B" w:rsidRDefault="00D34973" w:rsidP="00B87A6B">
      <w:pPr>
        <w:rPr>
          <w:sz w:val="22"/>
          <w:szCs w:val="22"/>
          <w:lang w:val="en-GB"/>
        </w:rPr>
      </w:pPr>
    </w:p>
    <w:p w14:paraId="6AE08644" w14:textId="30A91F21" w:rsidR="00B87A6B" w:rsidRDefault="00454EEB" w:rsidP="00B87A6B">
      <w:pPr>
        <w:rPr>
          <w:sz w:val="22"/>
          <w:szCs w:val="22"/>
          <w:lang w:val="en-GB"/>
        </w:rPr>
      </w:pPr>
      <w:r>
        <w:rPr>
          <w:sz w:val="22"/>
          <w:szCs w:val="22"/>
          <w:lang w:val="en-GB"/>
        </w:rPr>
        <w:t>Decision</w:t>
      </w:r>
    </w:p>
    <w:p w14:paraId="631BF74C" w14:textId="1C05D09D" w:rsidR="00454EEB" w:rsidRDefault="00454EEB" w:rsidP="00B87A6B">
      <w:pPr>
        <w:rPr>
          <w:sz w:val="22"/>
          <w:szCs w:val="22"/>
          <w:lang w:val="en-GB"/>
        </w:rPr>
      </w:pPr>
      <w:r>
        <w:rPr>
          <w:sz w:val="22"/>
          <w:szCs w:val="22"/>
          <w:lang w:val="en-GB"/>
        </w:rPr>
        <w:t>Award</w:t>
      </w:r>
      <w:r w:rsidR="00397B0C">
        <w:rPr>
          <w:sz w:val="22"/>
          <w:szCs w:val="22"/>
          <w:lang w:val="en-GB"/>
        </w:rPr>
        <w:t xml:space="preserve"> of £355.74</w:t>
      </w:r>
      <w:r>
        <w:rPr>
          <w:sz w:val="22"/>
          <w:szCs w:val="22"/>
          <w:lang w:val="en-GB"/>
        </w:rPr>
        <w:t xml:space="preserve"> approved in full.  </w:t>
      </w:r>
    </w:p>
    <w:p w14:paraId="40EAA27C" w14:textId="04684A77" w:rsidR="00454EEB" w:rsidRDefault="00454EEB" w:rsidP="00B87A6B">
      <w:pPr>
        <w:rPr>
          <w:sz w:val="22"/>
          <w:szCs w:val="22"/>
          <w:lang w:val="en-GB"/>
        </w:rPr>
      </w:pPr>
    </w:p>
    <w:p w14:paraId="2FFD5B6C" w14:textId="77777777" w:rsidR="00454EEB" w:rsidRPr="00B87A6B" w:rsidRDefault="00454EEB" w:rsidP="00B87A6B">
      <w:pPr>
        <w:rPr>
          <w:sz w:val="22"/>
          <w:szCs w:val="22"/>
          <w:lang w:val="en-GB"/>
        </w:rPr>
      </w:pPr>
    </w:p>
    <w:p w14:paraId="75DB16EE" w14:textId="77777777" w:rsidR="00971597" w:rsidRDefault="00971597" w:rsidP="00B87A6B">
      <w:pPr>
        <w:rPr>
          <w:sz w:val="22"/>
          <w:szCs w:val="22"/>
          <w:u w:val="single"/>
          <w:lang w:eastAsia="en-GB"/>
        </w:rPr>
      </w:pPr>
      <w:r>
        <w:rPr>
          <w:sz w:val="22"/>
          <w:szCs w:val="22"/>
          <w:u w:val="single"/>
          <w:lang w:val="en-GB"/>
        </w:rPr>
        <w:t xml:space="preserve">No. </w:t>
      </w:r>
      <w:r w:rsidR="00B87A6B" w:rsidRPr="00454EEB">
        <w:rPr>
          <w:sz w:val="22"/>
          <w:szCs w:val="22"/>
          <w:u w:val="single"/>
          <w:lang w:val="en-GB"/>
        </w:rPr>
        <w:t xml:space="preserve"> </w:t>
      </w:r>
      <w:r w:rsidR="00B87A6B" w:rsidRPr="00454EEB">
        <w:rPr>
          <w:sz w:val="22"/>
          <w:szCs w:val="22"/>
          <w:u w:val="single"/>
          <w:lang w:eastAsia="en-GB"/>
        </w:rPr>
        <w:t>54.</w:t>
      </w:r>
    </w:p>
    <w:p w14:paraId="428BD072" w14:textId="3C59314B" w:rsidR="00B87A6B" w:rsidRPr="00454EEB" w:rsidRDefault="00B87A6B" w:rsidP="00B87A6B">
      <w:pPr>
        <w:rPr>
          <w:sz w:val="22"/>
          <w:szCs w:val="22"/>
          <w:u w:val="single"/>
          <w:lang w:val="en-GB"/>
        </w:rPr>
      </w:pPr>
      <w:r w:rsidRPr="00454EEB">
        <w:rPr>
          <w:sz w:val="22"/>
          <w:szCs w:val="22"/>
          <w:u w:val="single"/>
          <w:lang w:eastAsia="en-GB"/>
        </w:rPr>
        <w:t>GWF 47–20</w:t>
      </w:r>
      <w:r w:rsidRPr="00454EEB">
        <w:rPr>
          <w:sz w:val="22"/>
          <w:szCs w:val="22"/>
          <w:u w:val="single"/>
          <w:lang w:eastAsia="en-GB"/>
        </w:rPr>
        <w:tab/>
        <w:t xml:space="preserve">GCT Community Centre - Sinking fund </w:t>
      </w:r>
      <w:r w:rsidRPr="00454EEB">
        <w:rPr>
          <w:sz w:val="22"/>
          <w:szCs w:val="22"/>
          <w:u w:val="single"/>
          <w:lang w:eastAsia="en-GB"/>
        </w:rPr>
        <w:tab/>
        <w:t xml:space="preserve">£5,000 </w:t>
      </w:r>
      <w:proofErr w:type="spellStart"/>
      <w:r w:rsidRPr="00454EEB">
        <w:rPr>
          <w:sz w:val="22"/>
          <w:szCs w:val="22"/>
          <w:u w:val="single"/>
          <w:lang w:eastAsia="en-GB"/>
        </w:rPr>
        <w:t>p.</w:t>
      </w:r>
      <w:proofErr w:type="gramStart"/>
      <w:r w:rsidRPr="00454EEB">
        <w:rPr>
          <w:sz w:val="22"/>
          <w:szCs w:val="22"/>
          <w:u w:val="single"/>
          <w:lang w:eastAsia="en-GB"/>
        </w:rPr>
        <w:t>a</w:t>
      </w:r>
      <w:proofErr w:type="spellEnd"/>
      <w:r w:rsidR="00971597">
        <w:rPr>
          <w:sz w:val="22"/>
          <w:szCs w:val="22"/>
          <w:u w:val="single"/>
          <w:lang w:eastAsia="en-GB"/>
        </w:rPr>
        <w:t xml:space="preserve"> for</w:t>
      </w:r>
      <w:proofErr w:type="gramEnd"/>
      <w:r w:rsidR="00971597">
        <w:rPr>
          <w:sz w:val="22"/>
          <w:szCs w:val="22"/>
          <w:u w:val="single"/>
          <w:lang w:eastAsia="en-GB"/>
        </w:rPr>
        <w:t xml:space="preserve"> three years from 2023 </w:t>
      </w:r>
    </w:p>
    <w:p w14:paraId="38F61C91" w14:textId="42AF10CB" w:rsidR="00B87A6B" w:rsidRDefault="00947BC6" w:rsidP="00B87A6B">
      <w:pPr>
        <w:rPr>
          <w:sz w:val="22"/>
          <w:szCs w:val="22"/>
          <w:lang w:val="en-GB"/>
        </w:rPr>
      </w:pPr>
      <w:r>
        <w:rPr>
          <w:sz w:val="22"/>
          <w:szCs w:val="22"/>
          <w:lang w:val="en-GB"/>
        </w:rPr>
        <w:t xml:space="preserve">This detailed application was a continuation of discussions from the last meeting.  </w:t>
      </w:r>
    </w:p>
    <w:p w14:paraId="533917A8" w14:textId="77777777" w:rsidR="004559C0" w:rsidRDefault="004559C0" w:rsidP="00B87A6B">
      <w:pPr>
        <w:rPr>
          <w:sz w:val="22"/>
          <w:szCs w:val="22"/>
          <w:lang w:val="en-GB"/>
        </w:rPr>
      </w:pPr>
    </w:p>
    <w:p w14:paraId="51240AF2" w14:textId="2363BB59" w:rsidR="00947BC6" w:rsidRDefault="00947BC6" w:rsidP="00B87A6B">
      <w:pPr>
        <w:rPr>
          <w:sz w:val="22"/>
          <w:szCs w:val="22"/>
          <w:lang w:val="en-GB"/>
        </w:rPr>
      </w:pPr>
      <w:r>
        <w:rPr>
          <w:sz w:val="22"/>
          <w:szCs w:val="22"/>
          <w:lang w:val="en-GB"/>
        </w:rPr>
        <w:t xml:space="preserve">The original application was for £25,000 sinking fund to provide the Community Centre with a cushion for the next 5 years to meet </w:t>
      </w:r>
      <w:r w:rsidR="004559C0">
        <w:rPr>
          <w:sz w:val="22"/>
          <w:szCs w:val="22"/>
          <w:lang w:val="en-GB"/>
        </w:rPr>
        <w:t>both scheduled and unplanned</w:t>
      </w:r>
      <w:r>
        <w:rPr>
          <w:sz w:val="22"/>
          <w:szCs w:val="22"/>
          <w:lang w:val="en-GB"/>
        </w:rPr>
        <w:t xml:space="preserve"> maintenance and repair costs.  £10,000 had already been agreed</w:t>
      </w:r>
      <w:r w:rsidR="0020622C">
        <w:rPr>
          <w:sz w:val="22"/>
          <w:szCs w:val="22"/>
          <w:lang w:val="en-GB"/>
        </w:rPr>
        <w:t xml:space="preserve"> (for the first two years)</w:t>
      </w:r>
      <w:r>
        <w:rPr>
          <w:sz w:val="22"/>
          <w:szCs w:val="22"/>
          <w:lang w:val="en-GB"/>
        </w:rPr>
        <w:t xml:space="preserve">, but the Panel wished further clarification on the remaining £5,000 a year for </w:t>
      </w:r>
      <w:r w:rsidR="00971597">
        <w:rPr>
          <w:sz w:val="22"/>
          <w:szCs w:val="22"/>
          <w:lang w:val="en-GB"/>
        </w:rPr>
        <w:t xml:space="preserve">the later three years.  </w:t>
      </w:r>
    </w:p>
    <w:p w14:paraId="0DF156E8" w14:textId="7E9FB89A" w:rsidR="00947BC6" w:rsidRDefault="00947BC6" w:rsidP="00B87A6B">
      <w:pPr>
        <w:rPr>
          <w:sz w:val="22"/>
          <w:szCs w:val="22"/>
          <w:lang w:val="en-GB"/>
        </w:rPr>
      </w:pPr>
    </w:p>
    <w:p w14:paraId="70382976" w14:textId="76E3A8DF" w:rsidR="00971597" w:rsidRDefault="00947BC6" w:rsidP="00D229E0">
      <w:pPr>
        <w:rPr>
          <w:sz w:val="22"/>
          <w:szCs w:val="22"/>
          <w:lang w:val="en-GB"/>
        </w:rPr>
      </w:pPr>
      <w:r>
        <w:rPr>
          <w:sz w:val="22"/>
          <w:szCs w:val="22"/>
          <w:lang w:val="en-GB"/>
        </w:rPr>
        <w:t xml:space="preserve">Douglas Johnston, Fabric Convenor of the Community Centre, made a </w:t>
      </w:r>
      <w:proofErr w:type="spellStart"/>
      <w:r>
        <w:rPr>
          <w:sz w:val="22"/>
          <w:szCs w:val="22"/>
          <w:lang w:val="en-GB"/>
        </w:rPr>
        <w:t>powerpoint</w:t>
      </w:r>
      <w:proofErr w:type="spellEnd"/>
      <w:r>
        <w:rPr>
          <w:sz w:val="22"/>
          <w:szCs w:val="22"/>
          <w:lang w:val="en-GB"/>
        </w:rPr>
        <w:t xml:space="preserve"> presentation to illustrate the application.  </w:t>
      </w:r>
      <w:r w:rsidR="00D229E0">
        <w:rPr>
          <w:sz w:val="22"/>
          <w:szCs w:val="22"/>
          <w:lang w:val="en-GB"/>
        </w:rPr>
        <w:t xml:space="preserve">He explained that the Centre had commissioned a full </w:t>
      </w:r>
      <w:r w:rsidR="00CC5DCD">
        <w:rPr>
          <w:sz w:val="22"/>
          <w:szCs w:val="22"/>
          <w:lang w:val="en-GB"/>
        </w:rPr>
        <w:t>condition</w:t>
      </w:r>
      <w:r w:rsidR="00D229E0">
        <w:rPr>
          <w:sz w:val="22"/>
          <w:szCs w:val="22"/>
          <w:lang w:val="en-GB"/>
        </w:rPr>
        <w:t xml:space="preserve"> survey to assess the condition of the property and advise upon the likely cost of </w:t>
      </w:r>
      <w:r w:rsidR="00971597">
        <w:rPr>
          <w:sz w:val="22"/>
          <w:szCs w:val="22"/>
          <w:lang w:val="en-GB"/>
        </w:rPr>
        <w:t xml:space="preserve">future works, both over the next 5 years and the next 30 years.  </w:t>
      </w:r>
      <w:r w:rsidR="00D229E0">
        <w:rPr>
          <w:sz w:val="22"/>
          <w:szCs w:val="22"/>
          <w:lang w:val="en-GB"/>
        </w:rPr>
        <w:t>The</w:t>
      </w:r>
      <w:r w:rsidR="00BD6617">
        <w:rPr>
          <w:sz w:val="22"/>
          <w:szCs w:val="22"/>
          <w:lang w:val="en-GB"/>
        </w:rPr>
        <w:t xml:space="preserve"> </w:t>
      </w:r>
      <w:r w:rsidR="00941E83">
        <w:rPr>
          <w:sz w:val="22"/>
          <w:szCs w:val="22"/>
          <w:lang w:val="en-GB"/>
        </w:rPr>
        <w:t>projected</w:t>
      </w:r>
      <w:r w:rsidR="00BD6617">
        <w:rPr>
          <w:sz w:val="22"/>
          <w:szCs w:val="22"/>
          <w:lang w:val="en-GB"/>
        </w:rPr>
        <w:t xml:space="preserve"> </w:t>
      </w:r>
      <w:r w:rsidR="00D229E0">
        <w:rPr>
          <w:sz w:val="22"/>
          <w:szCs w:val="22"/>
          <w:lang w:val="en-GB"/>
        </w:rPr>
        <w:t xml:space="preserve">costs </w:t>
      </w:r>
      <w:r w:rsidR="00BD6617">
        <w:rPr>
          <w:sz w:val="22"/>
          <w:szCs w:val="22"/>
          <w:lang w:val="en-GB"/>
        </w:rPr>
        <w:t xml:space="preserve">for the next five years were around £69,400, covering </w:t>
      </w:r>
      <w:r w:rsidR="00D229E0">
        <w:rPr>
          <w:sz w:val="22"/>
          <w:szCs w:val="22"/>
          <w:lang w:val="en-GB"/>
        </w:rPr>
        <w:t xml:space="preserve">planned / cyclical maintenance, major component replacement (the largest component being the roof), preventative action and backlog repairs.  </w:t>
      </w:r>
    </w:p>
    <w:p w14:paraId="2C3EABB4" w14:textId="77777777" w:rsidR="00971597" w:rsidRDefault="00971597" w:rsidP="00D229E0">
      <w:pPr>
        <w:rPr>
          <w:sz w:val="22"/>
          <w:szCs w:val="22"/>
          <w:lang w:val="en-GB"/>
        </w:rPr>
      </w:pPr>
    </w:p>
    <w:p w14:paraId="5079EBBC" w14:textId="32775A21" w:rsidR="00947BC6" w:rsidRDefault="00971597" w:rsidP="00D229E0">
      <w:pPr>
        <w:rPr>
          <w:sz w:val="22"/>
          <w:szCs w:val="22"/>
          <w:lang w:val="en-GB"/>
        </w:rPr>
      </w:pPr>
      <w:r>
        <w:rPr>
          <w:sz w:val="22"/>
          <w:szCs w:val="22"/>
          <w:lang w:val="en-GB"/>
        </w:rPr>
        <w:t xml:space="preserve">Douglas advised that, in </w:t>
      </w:r>
      <w:r w:rsidR="00E072FC">
        <w:rPr>
          <w:sz w:val="22"/>
          <w:szCs w:val="22"/>
          <w:lang w:val="en-GB"/>
        </w:rPr>
        <w:t>his experience, the programming of such works could be flexible</w:t>
      </w:r>
      <w:r w:rsidR="004559C0">
        <w:rPr>
          <w:sz w:val="22"/>
          <w:szCs w:val="22"/>
          <w:lang w:val="en-GB"/>
        </w:rPr>
        <w:t xml:space="preserve">.  </w:t>
      </w:r>
      <w:r w:rsidR="00E072FC">
        <w:rPr>
          <w:sz w:val="22"/>
          <w:szCs w:val="22"/>
          <w:lang w:val="en-GB"/>
        </w:rPr>
        <w:t xml:space="preserve"> </w:t>
      </w:r>
      <w:r w:rsidR="00BD6617">
        <w:rPr>
          <w:sz w:val="22"/>
          <w:szCs w:val="22"/>
          <w:lang w:val="en-GB"/>
        </w:rPr>
        <w:t xml:space="preserve">The </w:t>
      </w:r>
      <w:r w:rsidR="00E072FC">
        <w:rPr>
          <w:sz w:val="22"/>
          <w:szCs w:val="22"/>
          <w:lang w:val="en-GB"/>
        </w:rPr>
        <w:t xml:space="preserve">request for a sinking fund was made so as to give the Centre </w:t>
      </w:r>
      <w:r w:rsidR="00BD6617">
        <w:rPr>
          <w:sz w:val="22"/>
          <w:szCs w:val="22"/>
          <w:lang w:val="en-GB"/>
        </w:rPr>
        <w:t xml:space="preserve">both comfort and flexibility to respond to future events – whether a fundraising opportunity or an </w:t>
      </w:r>
      <w:r w:rsidR="00E072FC">
        <w:rPr>
          <w:sz w:val="22"/>
          <w:szCs w:val="22"/>
          <w:lang w:val="en-GB"/>
        </w:rPr>
        <w:t xml:space="preserve">unplanned failure.  </w:t>
      </w:r>
      <w:r w:rsidR="00941E83">
        <w:rPr>
          <w:sz w:val="22"/>
          <w:szCs w:val="22"/>
          <w:lang w:val="en-GB"/>
        </w:rPr>
        <w:t xml:space="preserve">There was no expectation that these funds would be exhausted over the five year </w:t>
      </w:r>
      <w:proofErr w:type="gramStart"/>
      <w:r w:rsidR="00941E83">
        <w:rPr>
          <w:sz w:val="22"/>
          <w:szCs w:val="22"/>
          <w:lang w:val="en-GB"/>
        </w:rPr>
        <w:t>period, but</w:t>
      </w:r>
      <w:proofErr w:type="gramEnd"/>
      <w:r w:rsidR="00941E83">
        <w:rPr>
          <w:sz w:val="22"/>
          <w:szCs w:val="22"/>
          <w:lang w:val="en-GB"/>
        </w:rPr>
        <w:t xml:space="preserve"> h</w:t>
      </w:r>
      <w:r>
        <w:rPr>
          <w:sz w:val="22"/>
          <w:szCs w:val="22"/>
          <w:lang w:val="en-GB"/>
        </w:rPr>
        <w:t xml:space="preserve">aving </w:t>
      </w:r>
      <w:r w:rsidR="00E072FC">
        <w:rPr>
          <w:sz w:val="22"/>
          <w:szCs w:val="22"/>
          <w:lang w:val="en-GB"/>
        </w:rPr>
        <w:t xml:space="preserve">such guaranteed funds available would also place the Trust in a better situation to lever other funds from government bodies, trusts, environmental bodies.  The overall plan for the Community Centre was not just to </w:t>
      </w:r>
      <w:r w:rsidR="00BD6617">
        <w:rPr>
          <w:sz w:val="22"/>
          <w:szCs w:val="22"/>
          <w:lang w:val="en-GB"/>
        </w:rPr>
        <w:t xml:space="preserve">maintain the structure, but also, in the medium term, for it to become as carbon neutral as possible.  </w:t>
      </w:r>
      <w:r w:rsidR="00CC5DCD">
        <w:rPr>
          <w:sz w:val="22"/>
          <w:szCs w:val="22"/>
          <w:lang w:val="en-GB"/>
        </w:rPr>
        <w:t>Douglas agreed that</w:t>
      </w:r>
      <w:r w:rsidR="00941E83">
        <w:rPr>
          <w:sz w:val="22"/>
          <w:szCs w:val="22"/>
          <w:lang w:val="en-GB"/>
        </w:rPr>
        <w:t xml:space="preserve">, </w:t>
      </w:r>
      <w:r w:rsidR="00CC5DCD">
        <w:rPr>
          <w:sz w:val="22"/>
          <w:szCs w:val="22"/>
          <w:lang w:val="en-GB"/>
        </w:rPr>
        <w:t xml:space="preserve">should </w:t>
      </w:r>
      <w:proofErr w:type="gramStart"/>
      <w:r w:rsidR="00CC5DCD">
        <w:rPr>
          <w:sz w:val="22"/>
          <w:szCs w:val="22"/>
          <w:lang w:val="en-GB"/>
        </w:rPr>
        <w:t>significant</w:t>
      </w:r>
      <w:proofErr w:type="gramEnd"/>
      <w:r w:rsidR="00CC5DCD">
        <w:rPr>
          <w:sz w:val="22"/>
          <w:szCs w:val="22"/>
          <w:lang w:val="en-GB"/>
        </w:rPr>
        <w:t xml:space="preserve"> grant assistance be forthcoming from other sources, the Trust may well be able to repay some of the sinking fund, or carry it forward to support expenditure in subsequent years, subject of course to what the next condition survey </w:t>
      </w:r>
      <w:r w:rsidR="00D55795">
        <w:rPr>
          <w:sz w:val="22"/>
          <w:szCs w:val="22"/>
          <w:lang w:val="en-GB"/>
        </w:rPr>
        <w:t xml:space="preserve">(in </w:t>
      </w:r>
      <w:r>
        <w:rPr>
          <w:sz w:val="22"/>
          <w:szCs w:val="22"/>
          <w:lang w:val="en-GB"/>
        </w:rPr>
        <w:t xml:space="preserve">2025 or later) </w:t>
      </w:r>
      <w:r w:rsidR="00CC5DCD">
        <w:rPr>
          <w:sz w:val="22"/>
          <w:szCs w:val="22"/>
          <w:lang w:val="en-GB"/>
        </w:rPr>
        <w:t>revealed.  Once sinking funds were in place, he would be able to turn his attention to investigating alternative and external funding sources</w:t>
      </w:r>
      <w:r>
        <w:rPr>
          <w:sz w:val="22"/>
          <w:szCs w:val="22"/>
          <w:lang w:val="en-GB"/>
        </w:rPr>
        <w:t xml:space="preserve"> and creatively managing funds to the best advantage of the Community Centre.  </w:t>
      </w:r>
    </w:p>
    <w:p w14:paraId="344591AF" w14:textId="6BF2C37C" w:rsidR="00BD6617" w:rsidRDefault="00BD6617" w:rsidP="00D229E0">
      <w:pPr>
        <w:rPr>
          <w:sz w:val="22"/>
          <w:szCs w:val="22"/>
          <w:lang w:val="en-GB"/>
        </w:rPr>
      </w:pPr>
    </w:p>
    <w:p w14:paraId="5B424EE0" w14:textId="20FAD45B" w:rsidR="00BD6617" w:rsidRDefault="00BD6617" w:rsidP="00D229E0">
      <w:pPr>
        <w:rPr>
          <w:sz w:val="22"/>
          <w:szCs w:val="22"/>
          <w:lang w:val="en-GB"/>
        </w:rPr>
      </w:pPr>
      <w:r>
        <w:rPr>
          <w:sz w:val="22"/>
          <w:szCs w:val="22"/>
          <w:lang w:val="en-GB"/>
        </w:rPr>
        <w:t xml:space="preserve">He submitted income and expenditure budgets, and cashflow charts which demonstrated likely shortfalls over the planned </w:t>
      </w:r>
      <w:proofErr w:type="gramStart"/>
      <w:r>
        <w:rPr>
          <w:sz w:val="22"/>
          <w:szCs w:val="22"/>
          <w:lang w:val="en-GB"/>
        </w:rPr>
        <w:t>30 year</w:t>
      </w:r>
      <w:proofErr w:type="gramEnd"/>
      <w:r>
        <w:rPr>
          <w:sz w:val="22"/>
          <w:szCs w:val="22"/>
          <w:lang w:val="en-GB"/>
        </w:rPr>
        <w:t xml:space="preserve"> term</w:t>
      </w:r>
      <w:r w:rsidR="004559C0">
        <w:rPr>
          <w:sz w:val="22"/>
          <w:szCs w:val="22"/>
          <w:lang w:val="en-GB"/>
        </w:rPr>
        <w:t xml:space="preserve">.  He used the example of the Trust’s receipt of the Business Interruption Grant to demonstrate </w:t>
      </w:r>
      <w:r w:rsidR="00971597">
        <w:rPr>
          <w:sz w:val="22"/>
          <w:szCs w:val="22"/>
          <w:lang w:val="en-GB"/>
        </w:rPr>
        <w:t>its flexibility in applying incom</w:t>
      </w:r>
      <w:r w:rsidR="004559C0">
        <w:rPr>
          <w:sz w:val="22"/>
          <w:szCs w:val="22"/>
          <w:lang w:val="en-GB"/>
        </w:rPr>
        <w:t>ing funds to suit circumstances (in this case</w:t>
      </w:r>
      <w:r w:rsidR="00971597">
        <w:rPr>
          <w:sz w:val="22"/>
          <w:szCs w:val="22"/>
          <w:lang w:val="en-GB"/>
        </w:rPr>
        <w:t>,</w:t>
      </w:r>
      <w:r w:rsidR="004559C0">
        <w:rPr>
          <w:sz w:val="22"/>
          <w:szCs w:val="22"/>
          <w:lang w:val="en-GB"/>
        </w:rPr>
        <w:t xml:space="preserve"> prioritis</w:t>
      </w:r>
      <w:r w:rsidR="00971597">
        <w:rPr>
          <w:sz w:val="22"/>
          <w:szCs w:val="22"/>
          <w:lang w:val="en-GB"/>
        </w:rPr>
        <w:t>ing</w:t>
      </w:r>
      <w:r w:rsidR="004559C0">
        <w:rPr>
          <w:sz w:val="22"/>
          <w:szCs w:val="22"/>
          <w:lang w:val="en-GB"/>
        </w:rPr>
        <w:t xml:space="preserve"> fire safety and backlog repairs, </w:t>
      </w:r>
      <w:r w:rsidR="00971597">
        <w:rPr>
          <w:sz w:val="22"/>
          <w:szCs w:val="22"/>
          <w:lang w:val="en-GB"/>
        </w:rPr>
        <w:t>using</w:t>
      </w:r>
      <w:r w:rsidR="004559C0">
        <w:rPr>
          <w:sz w:val="22"/>
          <w:szCs w:val="22"/>
          <w:lang w:val="en-GB"/>
        </w:rPr>
        <w:t xml:space="preserve"> the opportunity to re-decorate the hall, </w:t>
      </w:r>
      <w:r w:rsidR="00CC5DCD">
        <w:rPr>
          <w:sz w:val="22"/>
          <w:szCs w:val="22"/>
          <w:lang w:val="en-GB"/>
        </w:rPr>
        <w:t>a</w:t>
      </w:r>
      <w:r w:rsidR="004559C0">
        <w:rPr>
          <w:sz w:val="22"/>
          <w:szCs w:val="22"/>
          <w:lang w:val="en-GB"/>
        </w:rPr>
        <w:t xml:space="preserve">s well as </w:t>
      </w:r>
      <w:r w:rsidR="00971597">
        <w:rPr>
          <w:sz w:val="22"/>
          <w:szCs w:val="22"/>
          <w:lang w:val="en-GB"/>
        </w:rPr>
        <w:t>funding anticipated</w:t>
      </w:r>
      <w:r w:rsidR="004559C0">
        <w:rPr>
          <w:sz w:val="22"/>
          <w:szCs w:val="22"/>
          <w:lang w:val="en-GB"/>
        </w:rPr>
        <w:t xml:space="preserve"> operational deficits for the next two years</w:t>
      </w:r>
      <w:r w:rsidR="00CC5DCD">
        <w:rPr>
          <w:sz w:val="22"/>
          <w:szCs w:val="22"/>
          <w:lang w:val="en-GB"/>
        </w:rPr>
        <w:t>)</w:t>
      </w:r>
      <w:r w:rsidR="004559C0">
        <w:rPr>
          <w:sz w:val="22"/>
          <w:szCs w:val="22"/>
          <w:lang w:val="en-GB"/>
        </w:rPr>
        <w:t xml:space="preserve">.  He also explained </w:t>
      </w:r>
      <w:r>
        <w:rPr>
          <w:sz w:val="22"/>
          <w:szCs w:val="22"/>
          <w:lang w:val="en-GB"/>
        </w:rPr>
        <w:t xml:space="preserve">some of the </w:t>
      </w:r>
      <w:r w:rsidR="004559C0">
        <w:rPr>
          <w:sz w:val="22"/>
          <w:szCs w:val="22"/>
          <w:lang w:val="en-GB"/>
        </w:rPr>
        <w:t>alternatives the Trust were considering for increasing income</w:t>
      </w:r>
      <w:r w:rsidR="00CC5DCD">
        <w:rPr>
          <w:sz w:val="22"/>
          <w:szCs w:val="22"/>
          <w:lang w:val="en-GB"/>
        </w:rPr>
        <w:t xml:space="preserve"> streams </w:t>
      </w:r>
      <w:r>
        <w:rPr>
          <w:sz w:val="22"/>
          <w:szCs w:val="22"/>
          <w:lang w:val="en-GB"/>
        </w:rPr>
        <w:t xml:space="preserve">(including the </w:t>
      </w:r>
      <w:r w:rsidR="00CC5DCD">
        <w:rPr>
          <w:sz w:val="22"/>
          <w:szCs w:val="22"/>
          <w:lang w:val="en-GB"/>
        </w:rPr>
        <w:t xml:space="preserve">possible </w:t>
      </w:r>
      <w:r>
        <w:rPr>
          <w:sz w:val="22"/>
          <w:szCs w:val="22"/>
          <w:lang w:val="en-GB"/>
        </w:rPr>
        <w:t xml:space="preserve">re-examination of hall fees).  </w:t>
      </w:r>
      <w:r w:rsidR="00941E83">
        <w:rPr>
          <w:sz w:val="22"/>
          <w:szCs w:val="22"/>
          <w:lang w:val="en-GB"/>
        </w:rPr>
        <w:t xml:space="preserve">Differential use of modelling had helped to show a range of cashflow scenarios depending on relative optimism of outlook.   </w:t>
      </w:r>
    </w:p>
    <w:p w14:paraId="69B6BFC0" w14:textId="22E705E3" w:rsidR="004559C0" w:rsidRDefault="004559C0" w:rsidP="00D229E0">
      <w:pPr>
        <w:rPr>
          <w:sz w:val="22"/>
          <w:szCs w:val="22"/>
          <w:lang w:val="en-GB"/>
        </w:rPr>
      </w:pPr>
    </w:p>
    <w:p w14:paraId="13D9A6D7" w14:textId="6BD90554" w:rsidR="004559C0" w:rsidRDefault="004559C0" w:rsidP="00D229E0">
      <w:pPr>
        <w:rPr>
          <w:sz w:val="22"/>
          <w:szCs w:val="22"/>
          <w:lang w:val="en-GB"/>
        </w:rPr>
      </w:pPr>
      <w:r>
        <w:rPr>
          <w:sz w:val="22"/>
          <w:szCs w:val="22"/>
          <w:lang w:val="en-GB"/>
        </w:rPr>
        <w:t>Discussion</w:t>
      </w:r>
    </w:p>
    <w:p w14:paraId="27CB260E" w14:textId="0AF181BB" w:rsidR="00D55795" w:rsidRDefault="00CC5DCD" w:rsidP="00D229E0">
      <w:pPr>
        <w:rPr>
          <w:sz w:val="22"/>
          <w:szCs w:val="22"/>
          <w:lang w:val="en-GB"/>
        </w:rPr>
      </w:pPr>
      <w:r>
        <w:rPr>
          <w:sz w:val="22"/>
          <w:szCs w:val="22"/>
          <w:lang w:val="en-GB"/>
        </w:rPr>
        <w:t xml:space="preserve">Whilst scrutiny of the proposal was important, the Panel felt </w:t>
      </w:r>
      <w:r w:rsidR="00B1640D">
        <w:rPr>
          <w:sz w:val="22"/>
          <w:szCs w:val="22"/>
          <w:lang w:val="en-GB"/>
        </w:rPr>
        <w:t>a key</w:t>
      </w:r>
      <w:r>
        <w:rPr>
          <w:sz w:val="22"/>
          <w:szCs w:val="22"/>
          <w:lang w:val="en-GB"/>
        </w:rPr>
        <w:t xml:space="preserve"> role here was to </w:t>
      </w:r>
      <w:r w:rsidR="00B1640D">
        <w:rPr>
          <w:sz w:val="22"/>
          <w:szCs w:val="22"/>
          <w:lang w:val="en-GB"/>
        </w:rPr>
        <w:t xml:space="preserve">represent </w:t>
      </w:r>
      <w:r>
        <w:rPr>
          <w:sz w:val="22"/>
          <w:szCs w:val="22"/>
          <w:lang w:val="en-GB"/>
        </w:rPr>
        <w:t>what the views of the village might be here</w:t>
      </w:r>
      <w:r w:rsidR="00B1640D">
        <w:rPr>
          <w:sz w:val="22"/>
          <w:szCs w:val="22"/>
          <w:lang w:val="en-GB"/>
        </w:rPr>
        <w:t xml:space="preserve"> as the contribution would reflect 20% of all available windfarm funds over this period</w:t>
      </w:r>
      <w:r>
        <w:rPr>
          <w:sz w:val="22"/>
          <w:szCs w:val="22"/>
          <w:lang w:val="en-GB"/>
        </w:rPr>
        <w:t>.  Did the overall plan represent value for money</w:t>
      </w:r>
      <w:r w:rsidR="00D55795">
        <w:rPr>
          <w:sz w:val="22"/>
          <w:szCs w:val="22"/>
          <w:lang w:val="en-GB"/>
        </w:rPr>
        <w:t>? Was it the best use of Wind Farm funds</w:t>
      </w:r>
      <w:r w:rsidR="00B1640D">
        <w:rPr>
          <w:sz w:val="22"/>
          <w:szCs w:val="22"/>
          <w:lang w:val="en-GB"/>
        </w:rPr>
        <w:t xml:space="preserve"> to deal with under an application for a sinking fund or would it be better to have the large roof repair come in as a standalone application?</w:t>
      </w:r>
    </w:p>
    <w:p w14:paraId="5989549F" w14:textId="77777777" w:rsidR="00D55795" w:rsidRDefault="00D55795" w:rsidP="00D229E0">
      <w:pPr>
        <w:rPr>
          <w:sz w:val="22"/>
          <w:szCs w:val="22"/>
          <w:lang w:val="en-GB"/>
        </w:rPr>
      </w:pPr>
    </w:p>
    <w:p w14:paraId="7FAE66AA" w14:textId="0F1E92C7" w:rsidR="00CC5DCD" w:rsidRDefault="00D55795" w:rsidP="00D229E0">
      <w:pPr>
        <w:rPr>
          <w:sz w:val="22"/>
          <w:szCs w:val="22"/>
          <w:lang w:val="en-GB"/>
        </w:rPr>
      </w:pPr>
      <w:r>
        <w:rPr>
          <w:sz w:val="22"/>
          <w:szCs w:val="22"/>
          <w:lang w:val="en-GB"/>
        </w:rPr>
        <w:t>It was agreed that t</w:t>
      </w:r>
      <w:r w:rsidR="00CC5DCD">
        <w:rPr>
          <w:sz w:val="22"/>
          <w:szCs w:val="22"/>
          <w:lang w:val="en-GB"/>
        </w:rPr>
        <w:t>he Community Centre is the largest single asset of the village</w:t>
      </w:r>
      <w:r w:rsidR="00B1640D">
        <w:rPr>
          <w:sz w:val="22"/>
          <w:szCs w:val="22"/>
          <w:lang w:val="en-GB"/>
        </w:rPr>
        <w:t xml:space="preserve"> and confirmed that the fund guidelines allowed monies to be awarded for use as a sinking fund for key community assets</w:t>
      </w:r>
      <w:r w:rsidR="00397B0C">
        <w:rPr>
          <w:sz w:val="22"/>
          <w:szCs w:val="22"/>
          <w:lang w:val="en-GB"/>
        </w:rPr>
        <w:t>.</w:t>
      </w:r>
      <w:r w:rsidR="00403441">
        <w:rPr>
          <w:sz w:val="22"/>
          <w:szCs w:val="22"/>
          <w:lang w:val="en-GB"/>
        </w:rPr>
        <w:t xml:space="preserve">  </w:t>
      </w:r>
      <w:r>
        <w:rPr>
          <w:sz w:val="22"/>
          <w:szCs w:val="22"/>
          <w:lang w:val="en-GB"/>
        </w:rPr>
        <w:t xml:space="preserve">It </w:t>
      </w:r>
      <w:r w:rsidR="00971597">
        <w:rPr>
          <w:sz w:val="22"/>
          <w:szCs w:val="22"/>
          <w:lang w:val="en-GB"/>
        </w:rPr>
        <w:t>is</w:t>
      </w:r>
      <w:r w:rsidR="00CC5DCD">
        <w:rPr>
          <w:sz w:val="22"/>
          <w:szCs w:val="22"/>
          <w:lang w:val="en-GB"/>
        </w:rPr>
        <w:t xml:space="preserve"> clearly important that </w:t>
      </w:r>
      <w:r w:rsidR="00971597">
        <w:rPr>
          <w:sz w:val="22"/>
          <w:szCs w:val="22"/>
          <w:lang w:val="en-GB"/>
        </w:rPr>
        <w:t>the Trust had</w:t>
      </w:r>
      <w:r w:rsidR="00CC5DCD">
        <w:rPr>
          <w:sz w:val="22"/>
          <w:szCs w:val="22"/>
          <w:lang w:val="en-GB"/>
        </w:rPr>
        <w:t xml:space="preserve"> sufficient funds to keep the building in good condition</w:t>
      </w:r>
      <w:r w:rsidR="00971597">
        <w:rPr>
          <w:sz w:val="22"/>
          <w:szCs w:val="22"/>
          <w:lang w:val="en-GB"/>
        </w:rPr>
        <w:t xml:space="preserve"> at its disposal.  </w:t>
      </w:r>
      <w:r>
        <w:rPr>
          <w:sz w:val="22"/>
          <w:szCs w:val="22"/>
          <w:lang w:val="en-GB"/>
        </w:rPr>
        <w:t xml:space="preserve">The Panel recognised the need to be flexible and adaptive to circumstances, and respected both the time taken and the attention to detail in the proposal before them.   Different ways of raising funds were discussed, and it was recognised that fundraising for repair and maintenance matters was substantially more difficult than raising funds for </w:t>
      </w:r>
      <w:r w:rsidR="00397B0C">
        <w:rPr>
          <w:sz w:val="22"/>
          <w:szCs w:val="22"/>
          <w:lang w:val="en-GB"/>
        </w:rPr>
        <w:t xml:space="preserve">improvement or </w:t>
      </w:r>
      <w:r>
        <w:rPr>
          <w:sz w:val="22"/>
          <w:szCs w:val="22"/>
          <w:lang w:val="en-GB"/>
        </w:rPr>
        <w:t xml:space="preserve">capital items. </w:t>
      </w:r>
      <w:r w:rsidR="00B1640D">
        <w:rPr>
          <w:sz w:val="22"/>
          <w:szCs w:val="22"/>
          <w:lang w:val="en-GB"/>
        </w:rPr>
        <w:t xml:space="preserve"> Having a sinking fund would however allow the Community Trust to approach external funders with match funding already in place and this would provide perhaps the best opportunity to lever in other funds. </w:t>
      </w:r>
      <w:r>
        <w:rPr>
          <w:sz w:val="22"/>
          <w:szCs w:val="22"/>
          <w:lang w:val="en-GB"/>
        </w:rPr>
        <w:t xml:space="preserve"> </w:t>
      </w:r>
      <w:r w:rsidR="00397B0C">
        <w:rPr>
          <w:sz w:val="22"/>
          <w:szCs w:val="22"/>
          <w:lang w:val="en-GB"/>
        </w:rPr>
        <w:t>It was appreciated that raising funds through the increase of hall user fees wa</w:t>
      </w:r>
      <w:r w:rsidR="00B1640D">
        <w:rPr>
          <w:sz w:val="22"/>
          <w:szCs w:val="22"/>
          <w:lang w:val="en-GB"/>
        </w:rPr>
        <w:t xml:space="preserve">s limited in the capacity of those user groups, many charitable, to pay. </w:t>
      </w:r>
    </w:p>
    <w:p w14:paraId="42A3472F" w14:textId="0CEEB1DD" w:rsidR="00D55795" w:rsidRDefault="00D55795" w:rsidP="00D229E0">
      <w:pPr>
        <w:rPr>
          <w:sz w:val="22"/>
          <w:szCs w:val="22"/>
          <w:lang w:val="en-GB"/>
        </w:rPr>
      </w:pPr>
    </w:p>
    <w:p w14:paraId="3C2A3251" w14:textId="72F7EA3F" w:rsidR="00D55795" w:rsidRDefault="00D55795" w:rsidP="00D229E0">
      <w:pPr>
        <w:rPr>
          <w:sz w:val="22"/>
          <w:szCs w:val="22"/>
          <w:lang w:val="en-GB"/>
        </w:rPr>
      </w:pPr>
      <w:r>
        <w:rPr>
          <w:sz w:val="22"/>
          <w:szCs w:val="22"/>
          <w:lang w:val="en-GB"/>
        </w:rPr>
        <w:t>Decision</w:t>
      </w:r>
    </w:p>
    <w:p w14:paraId="16243C8A" w14:textId="6A4BEE88" w:rsidR="00454EEB" w:rsidRDefault="00D55795" w:rsidP="00B87A6B">
      <w:pPr>
        <w:rPr>
          <w:sz w:val="22"/>
          <w:szCs w:val="22"/>
          <w:lang w:val="en-GB"/>
        </w:rPr>
      </w:pPr>
      <w:r>
        <w:rPr>
          <w:sz w:val="22"/>
          <w:szCs w:val="22"/>
          <w:lang w:val="en-GB"/>
        </w:rPr>
        <w:t xml:space="preserve">The Panel agreed to fund the Sinking Fund by £5,000pa in years 3-5 of the Community Centre plan, subject to the Trust providing </w:t>
      </w:r>
      <w:r w:rsidR="004A2F6C">
        <w:rPr>
          <w:sz w:val="22"/>
          <w:szCs w:val="22"/>
          <w:lang w:val="en-GB"/>
        </w:rPr>
        <w:t xml:space="preserve">an annual account of the Sinking Fund – what they’ve used the monies for, details of </w:t>
      </w:r>
      <w:r w:rsidR="00CE1925">
        <w:rPr>
          <w:sz w:val="22"/>
          <w:szCs w:val="22"/>
          <w:lang w:val="en-GB"/>
        </w:rPr>
        <w:t xml:space="preserve">ongoing works, </w:t>
      </w:r>
      <w:r w:rsidR="004A2F6C">
        <w:rPr>
          <w:sz w:val="22"/>
          <w:szCs w:val="22"/>
          <w:lang w:val="en-GB"/>
        </w:rPr>
        <w:t xml:space="preserve">and </w:t>
      </w:r>
      <w:r w:rsidR="00CE1925">
        <w:rPr>
          <w:sz w:val="22"/>
          <w:szCs w:val="22"/>
          <w:lang w:val="en-GB"/>
        </w:rPr>
        <w:t xml:space="preserve">fundraising </w:t>
      </w:r>
      <w:r w:rsidR="004A2F6C">
        <w:rPr>
          <w:sz w:val="22"/>
          <w:szCs w:val="22"/>
          <w:lang w:val="en-GB"/>
        </w:rPr>
        <w:t xml:space="preserve">targeted, </w:t>
      </w:r>
      <w:r w:rsidR="00CE1925">
        <w:rPr>
          <w:sz w:val="22"/>
          <w:szCs w:val="22"/>
          <w:lang w:val="en-GB"/>
        </w:rPr>
        <w:t xml:space="preserve">pursued, and </w:t>
      </w:r>
      <w:r w:rsidR="004A2F6C">
        <w:rPr>
          <w:sz w:val="22"/>
          <w:szCs w:val="22"/>
          <w:lang w:val="en-GB"/>
        </w:rPr>
        <w:t>achieved</w:t>
      </w:r>
      <w:r w:rsidR="00CE1925">
        <w:rPr>
          <w:sz w:val="22"/>
          <w:szCs w:val="22"/>
          <w:lang w:val="en-GB"/>
        </w:rPr>
        <w:t xml:space="preserve">.  </w:t>
      </w:r>
    </w:p>
    <w:p w14:paraId="4C090EB6" w14:textId="77777777" w:rsidR="00CE1925" w:rsidRDefault="00CE1925" w:rsidP="00B87A6B">
      <w:pPr>
        <w:rPr>
          <w:sz w:val="22"/>
          <w:szCs w:val="22"/>
          <w:lang w:val="en-GB"/>
        </w:rPr>
      </w:pPr>
    </w:p>
    <w:p w14:paraId="73197322" w14:textId="6E0A9FD9" w:rsidR="00454EEB" w:rsidRDefault="00454EEB" w:rsidP="00B87A6B">
      <w:pPr>
        <w:rPr>
          <w:sz w:val="22"/>
          <w:szCs w:val="22"/>
          <w:lang w:val="en-GB"/>
        </w:rPr>
      </w:pPr>
    </w:p>
    <w:p w14:paraId="28A33B86" w14:textId="192F488B" w:rsidR="004D7F44" w:rsidRDefault="004D7F44" w:rsidP="00B87A6B">
      <w:pPr>
        <w:rPr>
          <w:sz w:val="22"/>
          <w:szCs w:val="22"/>
          <w:lang w:val="en-GB"/>
        </w:rPr>
      </w:pPr>
    </w:p>
    <w:p w14:paraId="45FEAD33" w14:textId="77777777" w:rsidR="004D7F44" w:rsidRPr="00B87A6B" w:rsidRDefault="004D7F44" w:rsidP="00B87A6B">
      <w:pPr>
        <w:rPr>
          <w:sz w:val="22"/>
          <w:szCs w:val="22"/>
          <w:lang w:val="en-GB"/>
        </w:rPr>
      </w:pPr>
    </w:p>
    <w:p w14:paraId="4148423A" w14:textId="77777777" w:rsidR="00971597" w:rsidRPr="00971597" w:rsidRDefault="00971597" w:rsidP="00454EEB">
      <w:pPr>
        <w:pStyle w:val="NoSpacing"/>
        <w:rPr>
          <w:lang w:eastAsia="en-GB"/>
        </w:rPr>
      </w:pPr>
      <w:r w:rsidRPr="00971597">
        <w:lastRenderedPageBreak/>
        <w:t xml:space="preserve">No. </w:t>
      </w:r>
      <w:r w:rsidR="00B87A6B" w:rsidRPr="00971597">
        <w:rPr>
          <w:lang w:eastAsia="en-GB"/>
        </w:rPr>
        <w:t>60.</w:t>
      </w:r>
    </w:p>
    <w:p w14:paraId="6D3F759F" w14:textId="7B904059" w:rsidR="00B87A6B" w:rsidRPr="00454EEB" w:rsidRDefault="00B87A6B" w:rsidP="00454EEB">
      <w:pPr>
        <w:pStyle w:val="NoSpacing"/>
        <w:rPr>
          <w:u w:val="single"/>
          <w:lang w:eastAsia="en-GB"/>
        </w:rPr>
      </w:pPr>
      <w:r w:rsidRPr="00454EEB">
        <w:rPr>
          <w:u w:val="single"/>
          <w:lang w:eastAsia="en-GB"/>
        </w:rPr>
        <w:t>GWF 7-21</w:t>
      </w:r>
      <w:r w:rsidR="00971597">
        <w:rPr>
          <w:u w:val="single"/>
          <w:lang w:eastAsia="en-GB"/>
        </w:rPr>
        <w:t xml:space="preserve"> </w:t>
      </w:r>
      <w:r w:rsidRPr="00454EEB">
        <w:rPr>
          <w:u w:val="single"/>
          <w:lang w:eastAsia="en-GB"/>
        </w:rPr>
        <w:t>GCT Administrator</w:t>
      </w:r>
      <w:r w:rsidRPr="00454EEB">
        <w:rPr>
          <w:u w:val="single"/>
          <w:lang w:eastAsia="en-GB"/>
        </w:rPr>
        <w:tab/>
        <w:t>£1152 p.a.</w:t>
      </w:r>
    </w:p>
    <w:p w14:paraId="67812F46" w14:textId="5BE29652" w:rsidR="00454EEB" w:rsidRDefault="00454EEB" w:rsidP="00454EEB">
      <w:pPr>
        <w:rPr>
          <w:sz w:val="22"/>
          <w:szCs w:val="22"/>
          <w:lang w:val="en-GB"/>
        </w:rPr>
      </w:pPr>
      <w:r>
        <w:rPr>
          <w:sz w:val="22"/>
          <w:szCs w:val="22"/>
          <w:lang w:val="en-GB"/>
        </w:rPr>
        <w:t xml:space="preserve">This application covered the cost of administration of Windfarm Matters for the next </w:t>
      </w:r>
      <w:r w:rsidR="0020622C">
        <w:rPr>
          <w:sz w:val="22"/>
          <w:szCs w:val="22"/>
          <w:lang w:val="en-GB"/>
        </w:rPr>
        <w:t>five</w:t>
      </w:r>
      <w:r>
        <w:rPr>
          <w:sz w:val="22"/>
          <w:szCs w:val="22"/>
          <w:lang w:val="en-GB"/>
        </w:rPr>
        <w:t xml:space="preserve"> years. </w:t>
      </w:r>
    </w:p>
    <w:p w14:paraId="797DF5AE" w14:textId="70471562" w:rsidR="00D229E0" w:rsidRDefault="00D229E0" w:rsidP="00454EEB">
      <w:pPr>
        <w:rPr>
          <w:sz w:val="22"/>
          <w:szCs w:val="22"/>
          <w:lang w:val="en-GB"/>
        </w:rPr>
      </w:pPr>
    </w:p>
    <w:p w14:paraId="11F93BFD" w14:textId="726CCABB" w:rsidR="00454EEB" w:rsidRDefault="00454EEB" w:rsidP="00454EEB">
      <w:pPr>
        <w:rPr>
          <w:sz w:val="22"/>
          <w:szCs w:val="22"/>
          <w:lang w:val="en-GB"/>
        </w:rPr>
      </w:pPr>
      <w:r>
        <w:rPr>
          <w:sz w:val="22"/>
          <w:szCs w:val="22"/>
          <w:lang w:val="en-GB"/>
        </w:rPr>
        <w:t>Discussion</w:t>
      </w:r>
    </w:p>
    <w:p w14:paraId="7F461DA3" w14:textId="77777777" w:rsidR="00EC13F8" w:rsidRDefault="00454EEB" w:rsidP="00947BC6">
      <w:pPr>
        <w:rPr>
          <w:sz w:val="22"/>
          <w:szCs w:val="22"/>
          <w:lang w:val="en-GB"/>
        </w:rPr>
      </w:pPr>
      <w:r>
        <w:rPr>
          <w:sz w:val="22"/>
          <w:szCs w:val="22"/>
          <w:lang w:val="en-GB"/>
        </w:rPr>
        <w:t xml:space="preserve">Panel members </w:t>
      </w:r>
      <w:r w:rsidR="0020622C">
        <w:rPr>
          <w:sz w:val="22"/>
          <w:szCs w:val="22"/>
          <w:lang w:val="en-GB"/>
        </w:rPr>
        <w:t>sought</w:t>
      </w:r>
      <w:r w:rsidR="00947BC6">
        <w:rPr>
          <w:sz w:val="22"/>
          <w:szCs w:val="22"/>
          <w:lang w:val="en-GB"/>
        </w:rPr>
        <w:t xml:space="preserve"> </w:t>
      </w:r>
      <w:r>
        <w:rPr>
          <w:sz w:val="22"/>
          <w:szCs w:val="22"/>
          <w:lang w:val="en-GB"/>
        </w:rPr>
        <w:t xml:space="preserve">clarification from the Trust </w:t>
      </w:r>
      <w:r w:rsidR="00947BC6">
        <w:rPr>
          <w:sz w:val="22"/>
          <w:szCs w:val="22"/>
          <w:lang w:val="en-GB"/>
        </w:rPr>
        <w:t xml:space="preserve">on the percentage applied.  The application requested </w:t>
      </w:r>
      <w:r>
        <w:rPr>
          <w:sz w:val="22"/>
          <w:szCs w:val="22"/>
          <w:lang w:val="en-GB"/>
        </w:rPr>
        <w:t>4.6% of the total budget</w:t>
      </w:r>
      <w:r w:rsidR="00947BC6">
        <w:rPr>
          <w:sz w:val="22"/>
          <w:szCs w:val="22"/>
          <w:lang w:val="en-GB"/>
        </w:rPr>
        <w:t xml:space="preserve">, whilst the </w:t>
      </w:r>
      <w:r>
        <w:rPr>
          <w:sz w:val="22"/>
          <w:szCs w:val="22"/>
          <w:lang w:val="en-GB"/>
        </w:rPr>
        <w:t xml:space="preserve">Terms of Reference (recently approved) stipulated 4%.  </w:t>
      </w:r>
      <w:r w:rsidR="00947BC6">
        <w:rPr>
          <w:sz w:val="22"/>
          <w:szCs w:val="22"/>
          <w:lang w:val="en-GB"/>
        </w:rPr>
        <w:t>Douglas Johnston (as outgoing Treasurer) advised that the figures were based upon actual time spent by the outgoing Administrator</w:t>
      </w:r>
      <w:r w:rsidR="00277A7E">
        <w:rPr>
          <w:sz w:val="22"/>
          <w:szCs w:val="22"/>
          <w:lang w:val="en-GB"/>
        </w:rPr>
        <w:t xml:space="preserve"> which would be reviewed after 6 months of the new appointment</w:t>
      </w:r>
      <w:r w:rsidR="00941E83">
        <w:rPr>
          <w:sz w:val="22"/>
          <w:szCs w:val="22"/>
          <w:lang w:val="en-GB"/>
        </w:rPr>
        <w:t xml:space="preserve">.  </w:t>
      </w:r>
    </w:p>
    <w:p w14:paraId="575C9B04" w14:textId="77777777" w:rsidR="00EC13F8" w:rsidRDefault="00EC13F8" w:rsidP="00947BC6">
      <w:pPr>
        <w:rPr>
          <w:sz w:val="22"/>
          <w:szCs w:val="22"/>
          <w:lang w:val="en-GB"/>
        </w:rPr>
      </w:pPr>
    </w:p>
    <w:p w14:paraId="19D36418" w14:textId="77777777" w:rsidR="00EC13F8" w:rsidRDefault="00EC13F8" w:rsidP="00947BC6">
      <w:pPr>
        <w:rPr>
          <w:sz w:val="22"/>
          <w:szCs w:val="22"/>
          <w:lang w:val="en-GB"/>
        </w:rPr>
      </w:pPr>
      <w:r>
        <w:rPr>
          <w:sz w:val="22"/>
          <w:szCs w:val="22"/>
          <w:lang w:val="en-GB"/>
        </w:rPr>
        <w:t xml:space="preserve">Decision </w:t>
      </w:r>
    </w:p>
    <w:p w14:paraId="5321C322" w14:textId="608047D9" w:rsidR="00D55795" w:rsidRDefault="00EC13F8" w:rsidP="00947BC6">
      <w:pPr>
        <w:rPr>
          <w:sz w:val="22"/>
          <w:szCs w:val="22"/>
          <w:lang w:val="en-GB"/>
        </w:rPr>
      </w:pPr>
      <w:r>
        <w:rPr>
          <w:sz w:val="22"/>
          <w:szCs w:val="22"/>
          <w:lang w:val="en-GB"/>
        </w:rPr>
        <w:t xml:space="preserve">It was agreed to award 4% of the annual fund to cover administration costs as per the existing Terms of Reference. Following the scheduled 6 monthly review of admin support the Trust could apply for the balance of 0.6% if required - along with a proposal to amend the Terms of Reference as appropriate. </w:t>
      </w:r>
    </w:p>
    <w:p w14:paraId="1338EECF" w14:textId="0495DFD2" w:rsidR="00B21D05" w:rsidRPr="00947BC6" w:rsidRDefault="00947BC6" w:rsidP="00D55795">
      <w:pPr>
        <w:ind w:left="4320" w:firstLine="720"/>
        <w:rPr>
          <w:rFonts w:eastAsia="Times New Roman" w:cstheme="minorHAnsi"/>
          <w:b/>
          <w:bCs/>
          <w:sz w:val="22"/>
          <w:szCs w:val="22"/>
          <w:lang w:val="en-GB" w:eastAsia="en-GB"/>
        </w:rPr>
      </w:pPr>
      <w:r>
        <w:rPr>
          <w:sz w:val="22"/>
          <w:szCs w:val="22"/>
          <w:lang w:val="en-GB"/>
        </w:rPr>
        <w:t xml:space="preserve"> </w:t>
      </w:r>
      <w:r>
        <w:rPr>
          <w:sz w:val="22"/>
          <w:szCs w:val="22"/>
          <w:lang w:val="en-GB"/>
        </w:rPr>
        <w:tab/>
      </w:r>
    </w:p>
    <w:p w14:paraId="52717100" w14:textId="6508F00E" w:rsidR="00270E40" w:rsidRPr="00B87A6B" w:rsidRDefault="00270E40" w:rsidP="00270E40">
      <w:pPr>
        <w:rPr>
          <w:sz w:val="22"/>
          <w:szCs w:val="22"/>
          <w:lang w:val="en-GB"/>
        </w:rPr>
      </w:pPr>
    </w:p>
    <w:p w14:paraId="22EE27DF" w14:textId="3B49CD6B" w:rsidR="00270E40" w:rsidRPr="0020622C" w:rsidRDefault="00270E40" w:rsidP="00270E40">
      <w:pPr>
        <w:pStyle w:val="ListParagraph"/>
        <w:numPr>
          <w:ilvl w:val="0"/>
          <w:numId w:val="1"/>
        </w:numPr>
        <w:rPr>
          <w:b/>
          <w:bCs/>
          <w:sz w:val="22"/>
          <w:szCs w:val="22"/>
          <w:lang w:val="en-GB"/>
        </w:rPr>
      </w:pPr>
      <w:r w:rsidRPr="0020622C">
        <w:rPr>
          <w:b/>
          <w:bCs/>
          <w:sz w:val="22"/>
          <w:szCs w:val="22"/>
          <w:lang w:val="en-GB"/>
        </w:rPr>
        <w:t>Monitoring / feedback</w:t>
      </w:r>
    </w:p>
    <w:p w14:paraId="58348F00" w14:textId="14C6D288" w:rsidR="00B87A6B" w:rsidRPr="0020622C" w:rsidRDefault="00B87A6B" w:rsidP="00B87A6B">
      <w:pPr>
        <w:shd w:val="clear" w:color="auto" w:fill="FFFFFF"/>
        <w:rPr>
          <w:rFonts w:eastAsia="Times New Roman" w:cstheme="minorHAnsi"/>
          <w:color w:val="222222"/>
          <w:sz w:val="22"/>
          <w:szCs w:val="22"/>
          <w:u w:val="single"/>
          <w:lang w:eastAsia="en-GB"/>
        </w:rPr>
      </w:pPr>
      <w:r w:rsidRPr="0020622C">
        <w:rPr>
          <w:rFonts w:eastAsia="Times New Roman" w:cstheme="minorHAnsi"/>
          <w:color w:val="222222"/>
          <w:sz w:val="22"/>
          <w:szCs w:val="22"/>
          <w:u w:val="single"/>
          <w:lang w:eastAsia="en-GB"/>
        </w:rPr>
        <w:t xml:space="preserve">52.GWF 45-20 Gargunnock Girlguiding Covid Relief </w:t>
      </w:r>
    </w:p>
    <w:p w14:paraId="2A8775A9" w14:textId="33E48DDD" w:rsidR="002D6803" w:rsidRPr="002D6803" w:rsidRDefault="002D6803" w:rsidP="00B87A6B">
      <w:pPr>
        <w:shd w:val="clear" w:color="auto" w:fill="FFFFFF"/>
        <w:rPr>
          <w:rFonts w:eastAsia="Times New Roman" w:cstheme="minorHAnsi"/>
          <w:color w:val="222222"/>
          <w:sz w:val="22"/>
          <w:szCs w:val="22"/>
          <w:lang w:eastAsia="en-GB"/>
        </w:rPr>
      </w:pPr>
      <w:r>
        <w:rPr>
          <w:rFonts w:eastAsia="Times New Roman" w:cstheme="minorHAnsi"/>
          <w:color w:val="222222"/>
          <w:sz w:val="22"/>
          <w:szCs w:val="22"/>
          <w:lang w:eastAsia="en-GB"/>
        </w:rPr>
        <w:t xml:space="preserve">The initial application for funds was granted in part with the possibility of further funds being made available subject to later actions.  </w:t>
      </w:r>
      <w:r w:rsidRPr="002D6803">
        <w:rPr>
          <w:rFonts w:eastAsia="Times New Roman" w:cstheme="minorHAnsi"/>
          <w:color w:val="222222"/>
          <w:sz w:val="22"/>
          <w:szCs w:val="22"/>
          <w:lang w:eastAsia="en-GB"/>
        </w:rPr>
        <w:t xml:space="preserve">Alison Younger </w:t>
      </w:r>
      <w:r>
        <w:rPr>
          <w:rFonts w:eastAsia="Times New Roman" w:cstheme="minorHAnsi"/>
          <w:color w:val="222222"/>
          <w:sz w:val="22"/>
          <w:szCs w:val="22"/>
          <w:lang w:eastAsia="en-GB"/>
        </w:rPr>
        <w:t xml:space="preserve">advised that </w:t>
      </w:r>
      <w:r w:rsidR="00E9181F">
        <w:rPr>
          <w:rFonts w:eastAsia="Times New Roman" w:cstheme="minorHAnsi"/>
          <w:color w:val="222222"/>
          <w:sz w:val="22"/>
          <w:szCs w:val="22"/>
          <w:lang w:eastAsia="en-GB"/>
        </w:rPr>
        <w:t>Girlguiding</w:t>
      </w:r>
      <w:r>
        <w:rPr>
          <w:rFonts w:eastAsia="Times New Roman" w:cstheme="minorHAnsi"/>
          <w:color w:val="222222"/>
          <w:sz w:val="22"/>
          <w:szCs w:val="22"/>
          <w:lang w:eastAsia="en-GB"/>
        </w:rPr>
        <w:t xml:space="preserve"> were no longer seeking the remaining funds.  Jackie Campbell advised that thanks to parental support</w:t>
      </w:r>
      <w:r w:rsidR="000D0F38">
        <w:rPr>
          <w:rFonts w:eastAsia="Times New Roman" w:cstheme="minorHAnsi"/>
          <w:color w:val="222222"/>
          <w:sz w:val="22"/>
          <w:szCs w:val="22"/>
          <w:lang w:eastAsia="en-GB"/>
        </w:rPr>
        <w:t>,</w:t>
      </w:r>
      <w:r>
        <w:rPr>
          <w:rFonts w:eastAsia="Times New Roman" w:cstheme="minorHAnsi"/>
          <w:color w:val="222222"/>
          <w:sz w:val="22"/>
          <w:szCs w:val="22"/>
          <w:lang w:eastAsia="en-GB"/>
        </w:rPr>
        <w:t xml:space="preserve"> </w:t>
      </w:r>
      <w:r w:rsidR="00E9181F">
        <w:rPr>
          <w:rFonts w:eastAsia="Times New Roman" w:cstheme="minorHAnsi"/>
          <w:color w:val="222222"/>
          <w:sz w:val="22"/>
          <w:szCs w:val="22"/>
          <w:lang w:eastAsia="en-GB"/>
        </w:rPr>
        <w:t>Girlguiding</w:t>
      </w:r>
      <w:r>
        <w:rPr>
          <w:rFonts w:eastAsia="Times New Roman" w:cstheme="minorHAnsi"/>
          <w:color w:val="222222"/>
          <w:sz w:val="22"/>
          <w:szCs w:val="22"/>
          <w:lang w:eastAsia="en-GB"/>
        </w:rPr>
        <w:t xml:space="preserve"> were no longer </w:t>
      </w:r>
      <w:r w:rsidR="00D229E0">
        <w:rPr>
          <w:rFonts w:eastAsia="Times New Roman" w:cstheme="minorHAnsi"/>
          <w:color w:val="222222"/>
          <w:sz w:val="22"/>
          <w:szCs w:val="22"/>
          <w:lang w:eastAsia="en-GB"/>
        </w:rPr>
        <w:t>requiring</w:t>
      </w:r>
      <w:r>
        <w:rPr>
          <w:rFonts w:eastAsia="Times New Roman" w:cstheme="minorHAnsi"/>
          <w:color w:val="222222"/>
          <w:sz w:val="22"/>
          <w:szCs w:val="22"/>
          <w:lang w:eastAsia="en-GB"/>
        </w:rPr>
        <w:t xml:space="preserve"> the remaining half of the award.   </w:t>
      </w:r>
      <w:r w:rsidRPr="002D6803">
        <w:rPr>
          <w:rFonts w:eastAsia="Times New Roman" w:cstheme="minorHAnsi"/>
          <w:color w:val="222222"/>
          <w:sz w:val="22"/>
          <w:szCs w:val="22"/>
          <w:lang w:eastAsia="en-GB"/>
        </w:rPr>
        <w:t xml:space="preserve"> </w:t>
      </w:r>
    </w:p>
    <w:p w14:paraId="26EC8D0D" w14:textId="77777777" w:rsidR="00B87A6B" w:rsidRPr="00947BC6" w:rsidRDefault="00B87A6B" w:rsidP="00B87A6B">
      <w:pPr>
        <w:rPr>
          <w:rFonts w:cstheme="minorHAnsi"/>
          <w:sz w:val="22"/>
          <w:szCs w:val="22"/>
          <w:lang w:val="en-GB"/>
        </w:rPr>
      </w:pPr>
    </w:p>
    <w:p w14:paraId="2C06F6C5" w14:textId="77777777" w:rsidR="00B87A6B" w:rsidRPr="0020622C" w:rsidRDefault="00B87A6B" w:rsidP="00B87A6B">
      <w:pPr>
        <w:shd w:val="clear" w:color="auto" w:fill="FFFFFF"/>
        <w:rPr>
          <w:rFonts w:eastAsia="Times New Roman" w:cstheme="minorHAnsi"/>
          <w:color w:val="222222"/>
          <w:sz w:val="22"/>
          <w:szCs w:val="22"/>
          <w:u w:val="single"/>
          <w:lang w:eastAsia="en-GB"/>
        </w:rPr>
      </w:pPr>
      <w:r w:rsidRPr="0020622C">
        <w:rPr>
          <w:rFonts w:eastAsia="Times New Roman" w:cstheme="minorHAnsi"/>
          <w:color w:val="222222"/>
          <w:sz w:val="22"/>
          <w:szCs w:val="22"/>
          <w:u w:val="single"/>
          <w:lang w:eastAsia="en-GB"/>
        </w:rPr>
        <w:t>53.GWF 46-20 GCT Community Centre Covid Relief</w:t>
      </w:r>
    </w:p>
    <w:p w14:paraId="538D49BC" w14:textId="654A2470" w:rsidR="00270E40" w:rsidRDefault="002D6803" w:rsidP="00270E40">
      <w:pPr>
        <w:rPr>
          <w:rFonts w:eastAsia="Times New Roman" w:cstheme="minorHAnsi"/>
          <w:color w:val="000000"/>
          <w:sz w:val="22"/>
          <w:szCs w:val="22"/>
          <w:lang w:val="en-GB" w:eastAsia="en-GB"/>
        </w:rPr>
      </w:pPr>
      <w:r>
        <w:rPr>
          <w:rFonts w:cstheme="minorHAnsi"/>
          <w:sz w:val="22"/>
          <w:szCs w:val="22"/>
          <w:lang w:val="en-GB"/>
        </w:rPr>
        <w:t xml:space="preserve">This element was not discussed in detail.  Helen Hyland advised that she had received notification that the Community Centre had </w:t>
      </w:r>
      <w:r w:rsidR="00B87A6B" w:rsidRPr="00947BC6">
        <w:rPr>
          <w:rFonts w:eastAsia="Times New Roman" w:cstheme="minorHAnsi"/>
          <w:color w:val="000000"/>
          <w:sz w:val="22"/>
          <w:szCs w:val="22"/>
          <w:lang w:val="en-GB" w:eastAsia="en-GB"/>
        </w:rPr>
        <w:t xml:space="preserve">only managed to spend £960.31 to December 2020 out of a grant of £1,208.39. However, </w:t>
      </w:r>
      <w:r>
        <w:rPr>
          <w:rFonts w:eastAsia="Times New Roman" w:cstheme="minorHAnsi"/>
          <w:color w:val="000000"/>
          <w:sz w:val="22"/>
          <w:szCs w:val="22"/>
          <w:lang w:val="en-GB" w:eastAsia="en-GB"/>
        </w:rPr>
        <w:t xml:space="preserve">they wished to explore whether it would be possible to add January 2021 costs of paying the </w:t>
      </w:r>
      <w:r w:rsidR="00B87A6B" w:rsidRPr="00947BC6">
        <w:rPr>
          <w:rFonts w:eastAsia="Times New Roman" w:cstheme="minorHAnsi"/>
          <w:color w:val="000000"/>
          <w:sz w:val="22"/>
          <w:szCs w:val="22"/>
          <w:lang w:val="en-GB" w:eastAsia="en-GB"/>
        </w:rPr>
        <w:t xml:space="preserve">Community Centre Cleaner during this latest round of lockdown </w:t>
      </w:r>
      <w:r>
        <w:rPr>
          <w:rFonts w:eastAsia="Times New Roman" w:cstheme="minorHAnsi"/>
          <w:color w:val="000000"/>
          <w:sz w:val="22"/>
          <w:szCs w:val="22"/>
          <w:lang w:val="en-GB" w:eastAsia="en-GB"/>
        </w:rPr>
        <w:t xml:space="preserve">their submission of </w:t>
      </w:r>
      <w:r w:rsidR="00B87A6B" w:rsidRPr="00947BC6">
        <w:rPr>
          <w:rFonts w:eastAsia="Times New Roman" w:cstheme="minorHAnsi"/>
          <w:color w:val="000000"/>
          <w:sz w:val="22"/>
          <w:szCs w:val="22"/>
          <w:lang w:val="en-GB" w:eastAsia="en-GB"/>
        </w:rPr>
        <w:t>pre- October costs</w:t>
      </w:r>
      <w:r>
        <w:rPr>
          <w:rFonts w:eastAsia="Times New Roman" w:cstheme="minorHAnsi"/>
          <w:color w:val="000000"/>
          <w:sz w:val="22"/>
          <w:szCs w:val="22"/>
          <w:lang w:val="en-GB" w:eastAsia="en-GB"/>
        </w:rPr>
        <w:t xml:space="preserve"> were ineligible because they were </w:t>
      </w:r>
      <w:r w:rsidR="00B87A6B" w:rsidRPr="00947BC6">
        <w:rPr>
          <w:rFonts w:eastAsia="Times New Roman" w:cstheme="minorHAnsi"/>
          <w:color w:val="000000"/>
          <w:sz w:val="22"/>
          <w:szCs w:val="22"/>
          <w:lang w:val="en-GB" w:eastAsia="en-GB"/>
        </w:rPr>
        <w:t xml:space="preserve">retrospective </w:t>
      </w:r>
      <w:r>
        <w:rPr>
          <w:rFonts w:eastAsia="Times New Roman" w:cstheme="minorHAnsi"/>
          <w:color w:val="000000"/>
          <w:sz w:val="22"/>
          <w:szCs w:val="22"/>
          <w:lang w:val="en-GB" w:eastAsia="en-GB"/>
        </w:rPr>
        <w:t xml:space="preserve">costs.  </w:t>
      </w:r>
      <w:r w:rsidR="00EC13F8">
        <w:rPr>
          <w:rFonts w:eastAsia="Times New Roman" w:cstheme="minorHAnsi"/>
          <w:color w:val="000000"/>
          <w:sz w:val="22"/>
          <w:szCs w:val="22"/>
          <w:lang w:val="en-GB" w:eastAsia="en-GB"/>
        </w:rPr>
        <w:t>This would be carried forward to the March meeting.</w:t>
      </w:r>
      <w:r>
        <w:rPr>
          <w:rFonts w:eastAsia="Times New Roman" w:cstheme="minorHAnsi"/>
          <w:color w:val="000000"/>
          <w:sz w:val="22"/>
          <w:szCs w:val="22"/>
          <w:lang w:val="en-GB" w:eastAsia="en-GB"/>
        </w:rPr>
        <w:t xml:space="preserve">   </w:t>
      </w:r>
      <w:r w:rsidR="00EC13F8">
        <w:rPr>
          <w:rFonts w:eastAsia="Times New Roman" w:cstheme="minorHAnsi"/>
          <w:color w:val="000000"/>
          <w:sz w:val="22"/>
          <w:szCs w:val="22"/>
          <w:lang w:val="en-GB" w:eastAsia="en-GB"/>
        </w:rPr>
        <w:t xml:space="preserve"> </w:t>
      </w:r>
      <w:r w:rsidR="000D0F38">
        <w:rPr>
          <w:rFonts w:eastAsia="Times New Roman" w:cstheme="minorHAnsi"/>
          <w:color w:val="000000"/>
          <w:sz w:val="22"/>
          <w:szCs w:val="22"/>
          <w:lang w:val="en-GB" w:eastAsia="en-GB"/>
        </w:rPr>
        <w:tab/>
      </w:r>
      <w:r w:rsidR="000D0F38">
        <w:rPr>
          <w:rFonts w:eastAsia="Times New Roman" w:cstheme="minorHAnsi"/>
          <w:color w:val="000000"/>
          <w:sz w:val="22"/>
          <w:szCs w:val="22"/>
          <w:lang w:val="en-GB" w:eastAsia="en-GB"/>
        </w:rPr>
        <w:tab/>
      </w:r>
      <w:r w:rsidR="000D0F38">
        <w:rPr>
          <w:rFonts w:eastAsia="Times New Roman" w:cstheme="minorHAnsi"/>
          <w:color w:val="000000"/>
          <w:sz w:val="22"/>
          <w:szCs w:val="22"/>
          <w:lang w:val="en-GB" w:eastAsia="en-GB"/>
        </w:rPr>
        <w:tab/>
      </w:r>
      <w:r w:rsidR="00EC13F8" w:rsidRPr="004D7F44">
        <w:rPr>
          <w:rFonts w:eastAsia="Times New Roman" w:cstheme="minorHAnsi"/>
          <w:b/>
          <w:bCs/>
          <w:color w:val="000000"/>
          <w:sz w:val="22"/>
          <w:szCs w:val="22"/>
          <w:lang w:val="en-GB" w:eastAsia="en-GB"/>
        </w:rPr>
        <w:t xml:space="preserve">Action: </w:t>
      </w:r>
      <w:r w:rsidR="00EC13F8">
        <w:rPr>
          <w:rFonts w:eastAsia="Times New Roman" w:cstheme="minorHAnsi"/>
          <w:b/>
          <w:bCs/>
          <w:color w:val="000000"/>
          <w:sz w:val="22"/>
          <w:szCs w:val="22"/>
          <w:lang w:val="en-GB" w:eastAsia="en-GB"/>
        </w:rPr>
        <w:t>HH</w:t>
      </w:r>
      <w:r w:rsidR="00EC13F8" w:rsidRPr="004D7F44">
        <w:rPr>
          <w:rFonts w:eastAsia="Times New Roman" w:cstheme="minorHAnsi"/>
          <w:b/>
          <w:bCs/>
          <w:color w:val="000000"/>
          <w:sz w:val="22"/>
          <w:szCs w:val="22"/>
          <w:lang w:val="en-GB" w:eastAsia="en-GB"/>
        </w:rPr>
        <w:t xml:space="preserve"> to put onto March Agenda</w:t>
      </w:r>
    </w:p>
    <w:p w14:paraId="72BE2E2E" w14:textId="4A865804" w:rsidR="002D6803" w:rsidRDefault="002D6803" w:rsidP="00270E40">
      <w:pPr>
        <w:rPr>
          <w:sz w:val="22"/>
          <w:szCs w:val="22"/>
          <w:lang w:val="en-GB"/>
        </w:rPr>
      </w:pPr>
    </w:p>
    <w:p w14:paraId="1EEB7E07" w14:textId="77777777" w:rsidR="0020622C" w:rsidRPr="00B87A6B" w:rsidRDefault="0020622C" w:rsidP="00270E40">
      <w:pPr>
        <w:rPr>
          <w:sz w:val="22"/>
          <w:szCs w:val="22"/>
          <w:lang w:val="en-GB"/>
        </w:rPr>
      </w:pPr>
    </w:p>
    <w:p w14:paraId="6314B0B2" w14:textId="0E71587B" w:rsidR="00947BC6" w:rsidRPr="00947BC6" w:rsidRDefault="00947BC6" w:rsidP="00270E40">
      <w:pPr>
        <w:pStyle w:val="ListParagraph"/>
        <w:numPr>
          <w:ilvl w:val="0"/>
          <w:numId w:val="1"/>
        </w:numPr>
        <w:rPr>
          <w:b/>
          <w:bCs/>
          <w:sz w:val="22"/>
          <w:szCs w:val="22"/>
          <w:lang w:val="en-GB"/>
        </w:rPr>
      </w:pPr>
      <w:r w:rsidRPr="00947BC6">
        <w:rPr>
          <w:b/>
          <w:bCs/>
          <w:sz w:val="22"/>
          <w:szCs w:val="22"/>
          <w:lang w:val="en-GB"/>
        </w:rPr>
        <w:t>Annual Review of Fund Allocations</w:t>
      </w:r>
    </w:p>
    <w:p w14:paraId="6F2C87B7" w14:textId="60A76B89" w:rsidR="00947BC6" w:rsidRPr="00947BC6" w:rsidRDefault="00947BC6" w:rsidP="00947BC6">
      <w:pPr>
        <w:rPr>
          <w:b/>
          <w:bCs/>
          <w:sz w:val="22"/>
          <w:szCs w:val="22"/>
          <w:lang w:val="en-GB"/>
        </w:rPr>
      </w:pPr>
      <w:r>
        <w:rPr>
          <w:sz w:val="22"/>
          <w:szCs w:val="22"/>
          <w:lang w:val="en-GB"/>
        </w:rPr>
        <w:t>Alison Younger refer</w:t>
      </w:r>
      <w:r w:rsidR="00EC13F8">
        <w:rPr>
          <w:sz w:val="22"/>
          <w:szCs w:val="22"/>
          <w:lang w:val="en-GB"/>
        </w:rPr>
        <w:t>r</w:t>
      </w:r>
      <w:r>
        <w:rPr>
          <w:sz w:val="22"/>
          <w:szCs w:val="22"/>
          <w:lang w:val="en-GB"/>
        </w:rPr>
        <w:t xml:space="preserve">ed Panel members to the Grant Tracker document in Dropbox and hoped to be able to discuss </w:t>
      </w:r>
      <w:r w:rsidR="00EC13F8">
        <w:rPr>
          <w:sz w:val="22"/>
          <w:szCs w:val="22"/>
          <w:lang w:val="en-GB"/>
        </w:rPr>
        <w:t>this review of</w:t>
      </w:r>
      <w:r>
        <w:rPr>
          <w:sz w:val="22"/>
          <w:szCs w:val="22"/>
          <w:lang w:val="en-GB"/>
        </w:rPr>
        <w:t xml:space="preserve"> the allocation of funds between different age and interest groups at the next meeting.</w:t>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sidRPr="00947BC6">
        <w:rPr>
          <w:b/>
          <w:bCs/>
          <w:sz w:val="22"/>
          <w:szCs w:val="22"/>
          <w:lang w:val="en-GB"/>
        </w:rPr>
        <w:t xml:space="preserve">Action </w:t>
      </w:r>
      <w:r w:rsidRPr="00947BC6">
        <w:rPr>
          <w:b/>
          <w:bCs/>
          <w:sz w:val="22"/>
          <w:szCs w:val="22"/>
          <w:lang w:val="en-GB"/>
        </w:rPr>
        <w:tab/>
        <w:t>All</w:t>
      </w:r>
    </w:p>
    <w:p w14:paraId="337D6DC7" w14:textId="77777777" w:rsidR="00947BC6" w:rsidRPr="00947BC6" w:rsidRDefault="00947BC6" w:rsidP="00947BC6">
      <w:pPr>
        <w:rPr>
          <w:sz w:val="22"/>
          <w:szCs w:val="22"/>
          <w:lang w:val="en-GB"/>
        </w:rPr>
      </w:pPr>
    </w:p>
    <w:p w14:paraId="7CFD3BF0" w14:textId="4056F57E" w:rsidR="00270E40" w:rsidRPr="00947BC6" w:rsidRDefault="00270E40" w:rsidP="00270E40">
      <w:pPr>
        <w:pStyle w:val="ListParagraph"/>
        <w:numPr>
          <w:ilvl w:val="0"/>
          <w:numId w:val="1"/>
        </w:numPr>
        <w:rPr>
          <w:b/>
          <w:bCs/>
          <w:sz w:val="22"/>
          <w:szCs w:val="22"/>
          <w:lang w:val="en-GB"/>
        </w:rPr>
      </w:pPr>
      <w:r w:rsidRPr="00947BC6">
        <w:rPr>
          <w:b/>
          <w:bCs/>
          <w:sz w:val="22"/>
          <w:szCs w:val="22"/>
          <w:lang w:val="en-GB"/>
        </w:rPr>
        <w:t>AOCB</w:t>
      </w:r>
    </w:p>
    <w:p w14:paraId="70458AC3" w14:textId="77A032F8" w:rsidR="00B87A6B" w:rsidRPr="00B87A6B" w:rsidRDefault="00947BC6" w:rsidP="00B87A6B">
      <w:pPr>
        <w:rPr>
          <w:sz w:val="22"/>
          <w:szCs w:val="22"/>
          <w:lang w:val="en-GB"/>
        </w:rPr>
      </w:pPr>
      <w:r>
        <w:rPr>
          <w:sz w:val="22"/>
          <w:szCs w:val="22"/>
          <w:lang w:val="en-GB"/>
        </w:rPr>
        <w:t>None</w:t>
      </w:r>
    </w:p>
    <w:p w14:paraId="4F083499" w14:textId="4B4E8D96" w:rsidR="00270E40" w:rsidRDefault="00270E40" w:rsidP="00270E40">
      <w:pPr>
        <w:pStyle w:val="ListParagraph"/>
        <w:rPr>
          <w:sz w:val="22"/>
          <w:szCs w:val="22"/>
          <w:lang w:val="en-GB"/>
        </w:rPr>
      </w:pPr>
    </w:p>
    <w:p w14:paraId="26A4662E" w14:textId="77777777" w:rsidR="0020622C" w:rsidRPr="00B87A6B" w:rsidRDefault="0020622C" w:rsidP="00270E40">
      <w:pPr>
        <w:pStyle w:val="ListParagraph"/>
        <w:rPr>
          <w:sz w:val="22"/>
          <w:szCs w:val="22"/>
          <w:lang w:val="en-GB"/>
        </w:rPr>
      </w:pPr>
    </w:p>
    <w:p w14:paraId="2A6B2FC4" w14:textId="57D05A4A" w:rsidR="00270E40" w:rsidRPr="0020622C" w:rsidRDefault="00270E40" w:rsidP="00270E40">
      <w:pPr>
        <w:pStyle w:val="ListParagraph"/>
        <w:numPr>
          <w:ilvl w:val="0"/>
          <w:numId w:val="1"/>
        </w:numPr>
        <w:rPr>
          <w:b/>
          <w:bCs/>
          <w:sz w:val="22"/>
          <w:szCs w:val="22"/>
          <w:lang w:val="en-GB"/>
        </w:rPr>
      </w:pPr>
      <w:r w:rsidRPr="0020622C">
        <w:rPr>
          <w:b/>
          <w:bCs/>
          <w:sz w:val="22"/>
          <w:szCs w:val="22"/>
          <w:lang w:val="en-GB"/>
        </w:rPr>
        <w:t>Date of next meeting</w:t>
      </w:r>
      <w:r w:rsidR="00947BC6" w:rsidRPr="0020622C">
        <w:rPr>
          <w:b/>
          <w:bCs/>
          <w:sz w:val="22"/>
          <w:szCs w:val="22"/>
          <w:lang w:val="en-GB"/>
        </w:rPr>
        <w:t>s</w:t>
      </w:r>
    </w:p>
    <w:p w14:paraId="4A19B849" w14:textId="34A650F8" w:rsidR="00B87A6B" w:rsidRPr="00947BC6" w:rsidRDefault="00947BC6" w:rsidP="00947BC6">
      <w:pPr>
        <w:pStyle w:val="ListParagraph"/>
        <w:ind w:left="0"/>
        <w:rPr>
          <w:b/>
          <w:bCs/>
          <w:sz w:val="22"/>
          <w:szCs w:val="22"/>
          <w:lang w:val="en-GB"/>
        </w:rPr>
      </w:pPr>
      <w:r>
        <w:rPr>
          <w:sz w:val="22"/>
          <w:szCs w:val="22"/>
          <w:lang w:val="en-GB"/>
        </w:rPr>
        <w:t xml:space="preserve">Panel Members agreed to the following dates for meetings in 2021.  These dates will be displayed on the village website in due course. </w:t>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sidRPr="00947BC6">
        <w:rPr>
          <w:b/>
          <w:bCs/>
          <w:sz w:val="22"/>
          <w:szCs w:val="22"/>
          <w:lang w:val="en-GB"/>
        </w:rPr>
        <w:t xml:space="preserve">Action </w:t>
      </w:r>
      <w:r w:rsidRPr="00947BC6">
        <w:rPr>
          <w:b/>
          <w:bCs/>
          <w:sz w:val="22"/>
          <w:szCs w:val="22"/>
          <w:lang w:val="en-GB"/>
        </w:rPr>
        <w:tab/>
        <w:t>HH</w:t>
      </w:r>
    </w:p>
    <w:p w14:paraId="109967D8" w14:textId="77777777" w:rsidR="00B87A6B" w:rsidRPr="00B87A6B" w:rsidRDefault="00B87A6B" w:rsidP="00B87A6B">
      <w:pPr>
        <w:ind w:left="720"/>
        <w:rPr>
          <w:rFonts w:eastAsia="Times New Roman" w:cstheme="minorHAnsi"/>
          <w:color w:val="000000"/>
          <w:sz w:val="22"/>
          <w:szCs w:val="22"/>
          <w:lang w:val="en-GB" w:eastAsia="en-GB"/>
        </w:rPr>
      </w:pPr>
      <w:r w:rsidRPr="00B87A6B">
        <w:rPr>
          <w:rFonts w:eastAsia="Times New Roman" w:cstheme="minorHAnsi"/>
          <w:color w:val="000000"/>
          <w:sz w:val="22"/>
          <w:szCs w:val="22"/>
          <w:lang w:val="en-GB" w:eastAsia="en-GB"/>
        </w:rPr>
        <w:t>29 March</w:t>
      </w:r>
    </w:p>
    <w:p w14:paraId="68318E7A" w14:textId="77777777" w:rsidR="00B87A6B" w:rsidRPr="00B87A6B" w:rsidRDefault="00B87A6B" w:rsidP="00B87A6B">
      <w:pPr>
        <w:ind w:left="720"/>
        <w:rPr>
          <w:rFonts w:eastAsia="Times New Roman" w:cstheme="minorHAnsi"/>
          <w:color w:val="000000"/>
          <w:sz w:val="22"/>
          <w:szCs w:val="22"/>
          <w:lang w:val="en-GB" w:eastAsia="en-GB"/>
        </w:rPr>
      </w:pPr>
      <w:r w:rsidRPr="00B87A6B">
        <w:rPr>
          <w:rFonts w:eastAsia="Times New Roman" w:cstheme="minorHAnsi"/>
          <w:color w:val="000000"/>
          <w:sz w:val="22"/>
          <w:szCs w:val="22"/>
          <w:lang w:val="en-GB" w:eastAsia="en-GB"/>
        </w:rPr>
        <w:t>7 June and </w:t>
      </w:r>
    </w:p>
    <w:p w14:paraId="006BFEC7" w14:textId="41C27CCE" w:rsidR="00B87A6B" w:rsidRDefault="00B87A6B" w:rsidP="004D7F44">
      <w:pPr>
        <w:ind w:left="720"/>
        <w:rPr>
          <w:sz w:val="22"/>
          <w:szCs w:val="22"/>
          <w:lang w:val="en-GB"/>
        </w:rPr>
      </w:pPr>
      <w:r w:rsidRPr="00B87A6B">
        <w:rPr>
          <w:rFonts w:eastAsia="Times New Roman" w:cstheme="minorHAnsi"/>
          <w:color w:val="000000"/>
          <w:sz w:val="22"/>
          <w:szCs w:val="22"/>
          <w:lang w:val="en-GB" w:eastAsia="en-GB"/>
        </w:rPr>
        <w:t>4 October </w:t>
      </w:r>
    </w:p>
    <w:p w14:paraId="37981353" w14:textId="77777777" w:rsidR="00947BC6" w:rsidRPr="00B87A6B" w:rsidRDefault="00947BC6" w:rsidP="00B87A6B">
      <w:pPr>
        <w:rPr>
          <w:sz w:val="22"/>
          <w:szCs w:val="22"/>
          <w:lang w:val="en-GB"/>
        </w:rPr>
      </w:pPr>
    </w:p>
    <w:sectPr w:rsidR="00947BC6" w:rsidRPr="00B87A6B" w:rsidSect="00163D4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2478F"/>
    <w:multiLevelType w:val="multilevel"/>
    <w:tmpl w:val="0A8E387C"/>
    <w:lvl w:ilvl="0">
      <w:start w:val="1"/>
      <w:numFmt w:val="bullet"/>
      <w:lvlText w:val=""/>
      <w:lvlJc w:val="left"/>
      <w:pPr>
        <w:ind w:left="1440" w:hanging="360"/>
      </w:pPr>
      <w:rPr>
        <w:rFonts w:ascii="Symbol" w:hAnsi="Symbol" w:hint="default"/>
      </w:rPr>
    </w:lvl>
    <w:lvl w:ilvl="1">
      <w:start w:val="6"/>
      <w:numFmt w:val="bullet"/>
      <w:lvlText w:val="-"/>
      <w:lvlJc w:val="left"/>
      <w:pPr>
        <w:ind w:left="1800" w:hanging="360"/>
      </w:pPr>
      <w:rPr>
        <w:rFonts w:ascii="Calibri" w:eastAsia="Times New Roman" w:hAnsi="Calibri" w:cs="Calibri"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13ED18E0"/>
    <w:multiLevelType w:val="hybridMultilevel"/>
    <w:tmpl w:val="D9A299F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3CB776B"/>
    <w:multiLevelType w:val="hybridMultilevel"/>
    <w:tmpl w:val="F056C444"/>
    <w:lvl w:ilvl="0" w:tplc="F3FCB400">
      <w:start w:val="1"/>
      <w:numFmt w:val="bullet"/>
      <w:lvlText w:val="-"/>
      <w:lvlJc w:val="left"/>
      <w:pPr>
        <w:ind w:left="400" w:hanging="360"/>
      </w:pPr>
      <w:rPr>
        <w:rFonts w:ascii="Calibri" w:eastAsiaTheme="minorHAnsi" w:hAnsi="Calibri"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3" w15:restartNumberingAfterBreak="0">
    <w:nsid w:val="6F7A741B"/>
    <w:multiLevelType w:val="multilevel"/>
    <w:tmpl w:val="0010E5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E40"/>
    <w:rsid w:val="000040AD"/>
    <w:rsid w:val="00047689"/>
    <w:rsid w:val="00065F43"/>
    <w:rsid w:val="000D0F38"/>
    <w:rsid w:val="000D2ED8"/>
    <w:rsid w:val="000E53FA"/>
    <w:rsid w:val="00127A94"/>
    <w:rsid w:val="00163D4C"/>
    <w:rsid w:val="0018202C"/>
    <w:rsid w:val="0020622C"/>
    <w:rsid w:val="00215DAF"/>
    <w:rsid w:val="00270E40"/>
    <w:rsid w:val="00277A7E"/>
    <w:rsid w:val="002D6803"/>
    <w:rsid w:val="003258A6"/>
    <w:rsid w:val="00397B0C"/>
    <w:rsid w:val="00403441"/>
    <w:rsid w:val="00454EEB"/>
    <w:rsid w:val="00455507"/>
    <w:rsid w:val="004559C0"/>
    <w:rsid w:val="004A2F6C"/>
    <w:rsid w:val="004D7F44"/>
    <w:rsid w:val="00541B36"/>
    <w:rsid w:val="00562881"/>
    <w:rsid w:val="00576D3E"/>
    <w:rsid w:val="006008D1"/>
    <w:rsid w:val="00623393"/>
    <w:rsid w:val="006461C4"/>
    <w:rsid w:val="0064770A"/>
    <w:rsid w:val="006C4C3E"/>
    <w:rsid w:val="006D39A0"/>
    <w:rsid w:val="006E1645"/>
    <w:rsid w:val="006E1D71"/>
    <w:rsid w:val="00761924"/>
    <w:rsid w:val="00770539"/>
    <w:rsid w:val="007707C1"/>
    <w:rsid w:val="007736EA"/>
    <w:rsid w:val="007C68EB"/>
    <w:rsid w:val="008C1FBE"/>
    <w:rsid w:val="008D37EF"/>
    <w:rsid w:val="00934F95"/>
    <w:rsid w:val="00941E83"/>
    <w:rsid w:val="00947BC6"/>
    <w:rsid w:val="0095362D"/>
    <w:rsid w:val="00971597"/>
    <w:rsid w:val="00AC0E2A"/>
    <w:rsid w:val="00AF2ED2"/>
    <w:rsid w:val="00B1640D"/>
    <w:rsid w:val="00B21D05"/>
    <w:rsid w:val="00B40BEE"/>
    <w:rsid w:val="00B647CB"/>
    <w:rsid w:val="00B87A6B"/>
    <w:rsid w:val="00BD6617"/>
    <w:rsid w:val="00BF059A"/>
    <w:rsid w:val="00C4118C"/>
    <w:rsid w:val="00CA3338"/>
    <w:rsid w:val="00CC5DCD"/>
    <w:rsid w:val="00CE07C5"/>
    <w:rsid w:val="00CE1925"/>
    <w:rsid w:val="00D0096D"/>
    <w:rsid w:val="00D05F4D"/>
    <w:rsid w:val="00D229E0"/>
    <w:rsid w:val="00D34973"/>
    <w:rsid w:val="00D46DA6"/>
    <w:rsid w:val="00D55795"/>
    <w:rsid w:val="00E072FC"/>
    <w:rsid w:val="00E25E5B"/>
    <w:rsid w:val="00E366A7"/>
    <w:rsid w:val="00E45902"/>
    <w:rsid w:val="00E9181F"/>
    <w:rsid w:val="00EA2951"/>
    <w:rsid w:val="00EC13F8"/>
    <w:rsid w:val="00EE3977"/>
    <w:rsid w:val="00EE5689"/>
    <w:rsid w:val="00FC26D0"/>
    <w:rsid w:val="00FC49D9"/>
    <w:rsid w:val="00FD53BF"/>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3A80"/>
  <w14:defaultImageDpi w14:val="32767"/>
  <w15:chartTrackingRefBased/>
  <w15:docId w15:val="{10E34D59-B560-4543-ACF1-2976707D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E40"/>
    <w:pPr>
      <w:ind w:left="720"/>
      <w:contextualSpacing/>
    </w:pPr>
  </w:style>
  <w:style w:type="paragraph" w:styleId="NoSpacing">
    <w:name w:val="No Spacing"/>
    <w:uiPriority w:val="1"/>
    <w:qFormat/>
    <w:rsid w:val="00B87A6B"/>
    <w:pPr>
      <w:suppressAutoHyphens/>
      <w:autoSpaceDN w:val="0"/>
      <w:textAlignment w:val="baseline"/>
    </w:pPr>
    <w:rPr>
      <w:rFonts w:ascii="Calibri" w:eastAsia="Calibri" w:hAnsi="Calibri" w:cs="Times New Roman"/>
      <w:sz w:val="22"/>
      <w:szCs w:val="22"/>
      <w:lang w:val="en-GB"/>
    </w:rPr>
  </w:style>
  <w:style w:type="paragraph" w:styleId="Revision">
    <w:name w:val="Revision"/>
    <w:hidden/>
    <w:uiPriority w:val="99"/>
    <w:semiHidden/>
    <w:rsid w:val="004D7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0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2539</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Hyland</dc:creator>
  <cp:keywords/>
  <dc:description/>
  <cp:lastModifiedBy>Helen Hyland</cp:lastModifiedBy>
  <cp:revision>7</cp:revision>
  <cp:lastPrinted>2021-01-25T18:55:00Z</cp:lastPrinted>
  <dcterms:created xsi:type="dcterms:W3CDTF">2021-01-27T16:13:00Z</dcterms:created>
  <dcterms:modified xsi:type="dcterms:W3CDTF">2021-03-29T21:21:00Z</dcterms:modified>
</cp:coreProperties>
</file>